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2F9" w:rsidRPr="005202F9" w:rsidRDefault="005202F9" w:rsidP="005202F9">
      <w:pPr>
        <w:spacing w:before="100" w:beforeAutospacing="1" w:after="100" w:afterAutospacing="1" w:line="240" w:lineRule="auto"/>
        <w:rPr>
          <w:rFonts w:asciiTheme="majorHAnsi" w:eastAsia="Times New Roman" w:hAnsiTheme="majorHAnsi" w:cs="Times New Roman"/>
          <w:color w:val="000000"/>
        </w:rPr>
      </w:pPr>
      <w:r w:rsidRPr="005202F9">
        <w:rPr>
          <w:rFonts w:asciiTheme="majorHAnsi" w:eastAsia="Times New Roman" w:hAnsiTheme="majorHAnsi" w:cs="Arial"/>
          <w:b/>
          <w:bCs/>
          <w:color w:val="000000"/>
        </w:rPr>
        <w:t xml:space="preserve">NAME OF COURSE / CLASS:  </w:t>
      </w:r>
      <w:r w:rsidRPr="00AF08AD">
        <w:rPr>
          <w:rFonts w:asciiTheme="majorHAnsi" w:eastAsia="Times New Roman" w:hAnsiTheme="majorHAnsi" w:cs="Arial"/>
          <w:color w:val="000000"/>
        </w:rPr>
        <w:t>7</w:t>
      </w:r>
      <w:r w:rsidRPr="00AF08AD">
        <w:rPr>
          <w:rFonts w:asciiTheme="majorHAnsi" w:eastAsia="Times New Roman" w:hAnsiTheme="majorHAnsi" w:cs="Arial"/>
          <w:color w:val="000000"/>
          <w:vertAlign w:val="superscript"/>
        </w:rPr>
        <w:t>th</w:t>
      </w:r>
      <w:r w:rsidRPr="00AF08AD">
        <w:rPr>
          <w:rFonts w:asciiTheme="majorHAnsi" w:eastAsia="Times New Roman" w:hAnsiTheme="majorHAnsi" w:cs="Arial"/>
          <w:color w:val="000000"/>
        </w:rPr>
        <w:t xml:space="preserve"> grade language arts</w:t>
      </w:r>
    </w:p>
    <w:p w:rsidR="005202F9" w:rsidRPr="005202F9" w:rsidRDefault="005202F9" w:rsidP="005202F9">
      <w:pPr>
        <w:spacing w:before="100" w:beforeAutospacing="1" w:after="100" w:afterAutospacing="1" w:line="240" w:lineRule="auto"/>
        <w:rPr>
          <w:rFonts w:asciiTheme="majorHAnsi" w:eastAsia="Times New Roman" w:hAnsiTheme="majorHAnsi" w:cs="Times New Roman"/>
          <w:color w:val="000000"/>
        </w:rPr>
      </w:pPr>
      <w:r w:rsidRPr="005202F9">
        <w:rPr>
          <w:rFonts w:asciiTheme="majorHAnsi" w:eastAsia="Times New Roman" w:hAnsiTheme="majorHAnsi" w:cs="Arial"/>
          <w:b/>
          <w:bCs/>
          <w:color w:val="000000"/>
        </w:rPr>
        <w:t xml:space="preserve">UNIT TITLE:  </w:t>
      </w:r>
      <w:r w:rsidR="00A31E57" w:rsidRPr="008439D6">
        <w:rPr>
          <w:rFonts w:asciiTheme="majorHAnsi" w:eastAsia="Times New Roman" w:hAnsiTheme="majorHAnsi" w:cs="Arial"/>
          <w:bCs/>
          <w:i/>
          <w:color w:val="000000"/>
        </w:rPr>
        <w:t>Looking at Both Sides</w:t>
      </w:r>
      <w:r w:rsidR="00A31E57" w:rsidRPr="00AF08AD">
        <w:rPr>
          <w:rFonts w:asciiTheme="majorHAnsi" w:eastAsia="Times New Roman" w:hAnsiTheme="majorHAnsi" w:cs="Arial"/>
          <w:b/>
          <w:bCs/>
          <w:color w:val="000000"/>
        </w:rPr>
        <w:t xml:space="preserve"> </w:t>
      </w:r>
    </w:p>
    <w:p w:rsidR="005202F9" w:rsidRPr="005202F9" w:rsidRDefault="005202F9" w:rsidP="005202F9">
      <w:pPr>
        <w:spacing w:before="100" w:beforeAutospacing="1" w:after="100" w:afterAutospacing="1" w:line="240" w:lineRule="auto"/>
        <w:rPr>
          <w:rFonts w:asciiTheme="majorHAnsi" w:eastAsia="Times New Roman" w:hAnsiTheme="majorHAnsi" w:cs="Times New Roman"/>
          <w:color w:val="000000"/>
        </w:rPr>
      </w:pPr>
      <w:r w:rsidRPr="005202F9">
        <w:rPr>
          <w:rFonts w:asciiTheme="majorHAnsi" w:eastAsia="Times New Roman" w:hAnsiTheme="majorHAnsi" w:cs="Arial"/>
          <w:b/>
          <w:bCs/>
          <w:color w:val="000000"/>
        </w:rPr>
        <w:t>LESSON TITLE:</w:t>
      </w:r>
      <w:r w:rsidRPr="005202F9">
        <w:rPr>
          <w:rFonts w:asciiTheme="majorHAnsi" w:eastAsia="Times New Roman" w:hAnsiTheme="majorHAnsi" w:cs="Arial"/>
          <w:color w:val="000000"/>
        </w:rPr>
        <w:t xml:space="preserve">  </w:t>
      </w:r>
      <w:r w:rsidR="008439D6">
        <w:rPr>
          <w:rFonts w:asciiTheme="majorHAnsi" w:eastAsia="Times New Roman" w:hAnsiTheme="majorHAnsi" w:cs="Arial"/>
          <w:color w:val="000000"/>
        </w:rPr>
        <w:t>“</w:t>
      </w:r>
      <w:r w:rsidR="00A31E57" w:rsidRPr="00AF08AD">
        <w:rPr>
          <w:rFonts w:asciiTheme="majorHAnsi" w:eastAsia="Times New Roman" w:hAnsiTheme="majorHAnsi" w:cs="Arial"/>
          <w:color w:val="000000"/>
        </w:rPr>
        <w:t>Introduction to Looking at Both Sides</w:t>
      </w:r>
      <w:r w:rsidR="008439D6">
        <w:rPr>
          <w:rFonts w:asciiTheme="majorHAnsi" w:eastAsia="Times New Roman" w:hAnsiTheme="majorHAnsi" w:cs="Arial"/>
          <w:color w:val="000000"/>
        </w:rPr>
        <w:t>”</w:t>
      </w:r>
    </w:p>
    <w:p w:rsidR="005202F9" w:rsidRPr="005202F9" w:rsidRDefault="005202F9" w:rsidP="005202F9">
      <w:pPr>
        <w:spacing w:before="100" w:beforeAutospacing="1" w:after="100" w:afterAutospacing="1" w:line="240" w:lineRule="auto"/>
        <w:rPr>
          <w:rFonts w:asciiTheme="majorHAnsi" w:eastAsia="Times New Roman" w:hAnsiTheme="majorHAnsi" w:cs="Times New Roman"/>
          <w:color w:val="000000"/>
        </w:rPr>
      </w:pPr>
      <w:proofErr w:type="gramStart"/>
      <w:r w:rsidRPr="005202F9">
        <w:rPr>
          <w:rFonts w:asciiTheme="majorHAnsi" w:eastAsia="Times New Roman" w:hAnsiTheme="majorHAnsi" w:cs="Arial"/>
          <w:b/>
          <w:bCs/>
          <w:color w:val="000000"/>
        </w:rPr>
        <w:t>ANTICIPATED INSTRUCTIONAL TIME:</w:t>
      </w:r>
      <w:r w:rsidR="00A31E57" w:rsidRPr="00AF08AD">
        <w:rPr>
          <w:rFonts w:asciiTheme="majorHAnsi" w:eastAsia="Times New Roman" w:hAnsiTheme="majorHAnsi" w:cs="Arial"/>
          <w:color w:val="000000"/>
        </w:rPr>
        <w:t xml:space="preserve"> 45 minutes</w:t>
      </w:r>
      <w:r w:rsidRPr="005202F9">
        <w:rPr>
          <w:rFonts w:asciiTheme="majorHAnsi" w:eastAsia="Times New Roman" w:hAnsiTheme="majorHAnsi" w:cs="Arial"/>
          <w:color w:val="000000"/>
        </w:rPr>
        <w:t>.</w:t>
      </w:r>
      <w:proofErr w:type="gramEnd"/>
    </w:p>
    <w:p w:rsidR="005202F9" w:rsidRPr="005202F9" w:rsidRDefault="005202F9" w:rsidP="005202F9">
      <w:pPr>
        <w:spacing w:before="100" w:beforeAutospacing="1" w:after="100" w:afterAutospacing="1" w:line="240" w:lineRule="auto"/>
        <w:rPr>
          <w:rFonts w:asciiTheme="majorHAnsi" w:eastAsia="Times New Roman" w:hAnsiTheme="majorHAnsi" w:cs="Times New Roman"/>
          <w:color w:val="000000"/>
        </w:rPr>
      </w:pPr>
      <w:r w:rsidRPr="005202F9">
        <w:rPr>
          <w:rFonts w:asciiTheme="majorHAnsi" w:eastAsia="Times New Roman" w:hAnsiTheme="majorHAnsi" w:cs="Arial"/>
          <w:b/>
          <w:bCs/>
          <w:color w:val="000000"/>
        </w:rPr>
        <w:t>ENDURING UNDERSTANDING:</w:t>
      </w:r>
      <w:r w:rsidR="00A31E57" w:rsidRPr="00AF08AD">
        <w:rPr>
          <w:rFonts w:asciiTheme="majorHAnsi" w:eastAsia="Times New Roman" w:hAnsiTheme="majorHAnsi" w:cs="Arial"/>
          <w:color w:val="000000"/>
        </w:rPr>
        <w:t>  Students will begin the process of learning to understand problems from multiple perspectives, not only to develop their own patterns of thinking and writing, but also to learn to empathize with</w:t>
      </w:r>
      <w:r w:rsidR="00E44B68">
        <w:rPr>
          <w:rFonts w:asciiTheme="majorHAnsi" w:eastAsia="Times New Roman" w:hAnsiTheme="majorHAnsi" w:cs="Arial"/>
          <w:color w:val="000000"/>
        </w:rPr>
        <w:t xml:space="preserve"> those who have different world</w:t>
      </w:r>
      <w:r w:rsidR="00A31E57" w:rsidRPr="00AF08AD">
        <w:rPr>
          <w:rFonts w:asciiTheme="majorHAnsi" w:eastAsia="Times New Roman" w:hAnsiTheme="majorHAnsi" w:cs="Arial"/>
          <w:color w:val="000000"/>
        </w:rPr>
        <w:t>views</w:t>
      </w:r>
      <w:r w:rsidR="00F25C7D">
        <w:rPr>
          <w:rFonts w:asciiTheme="majorHAnsi" w:eastAsia="Times New Roman" w:hAnsiTheme="majorHAnsi" w:cs="Arial"/>
          <w:color w:val="000000"/>
        </w:rPr>
        <w:t xml:space="preserve"> than</w:t>
      </w:r>
      <w:r w:rsidR="00E44B68">
        <w:rPr>
          <w:rFonts w:asciiTheme="majorHAnsi" w:eastAsia="Times New Roman" w:hAnsiTheme="majorHAnsi" w:cs="Arial"/>
          <w:color w:val="000000"/>
        </w:rPr>
        <w:t xml:space="preserve"> their own</w:t>
      </w:r>
      <w:r w:rsidR="00A31E57" w:rsidRPr="00AF08AD">
        <w:rPr>
          <w:rFonts w:asciiTheme="majorHAnsi" w:eastAsia="Times New Roman" w:hAnsiTheme="majorHAnsi" w:cs="Arial"/>
          <w:color w:val="000000"/>
        </w:rPr>
        <w:t xml:space="preserve">. </w:t>
      </w:r>
    </w:p>
    <w:p w:rsidR="005202F9" w:rsidRPr="005202F9" w:rsidRDefault="005202F9" w:rsidP="005202F9">
      <w:pPr>
        <w:spacing w:before="100" w:beforeAutospacing="1" w:after="100" w:afterAutospacing="1" w:line="240" w:lineRule="auto"/>
        <w:rPr>
          <w:rFonts w:asciiTheme="majorHAnsi" w:eastAsia="Times New Roman" w:hAnsiTheme="majorHAnsi" w:cs="Times New Roman"/>
          <w:color w:val="000000"/>
        </w:rPr>
      </w:pPr>
      <w:r w:rsidRPr="005202F9">
        <w:rPr>
          <w:rFonts w:asciiTheme="majorHAnsi" w:eastAsia="Times New Roman" w:hAnsiTheme="majorHAnsi" w:cs="Arial"/>
          <w:b/>
          <w:bCs/>
          <w:color w:val="000000"/>
        </w:rPr>
        <w:t xml:space="preserve">RATIONALE:  </w:t>
      </w:r>
      <w:r w:rsidR="00BE76C5">
        <w:rPr>
          <w:rFonts w:asciiTheme="majorHAnsi" w:eastAsia="Times New Roman" w:hAnsiTheme="majorHAnsi" w:cs="Arial"/>
          <w:color w:val="000000"/>
        </w:rPr>
        <w:t xml:space="preserve">The </w:t>
      </w:r>
      <w:r w:rsidR="00A31E57" w:rsidRPr="00AF08AD">
        <w:rPr>
          <w:rFonts w:asciiTheme="majorHAnsi" w:eastAsia="Times New Roman" w:hAnsiTheme="majorHAnsi" w:cs="Arial"/>
          <w:color w:val="000000"/>
        </w:rPr>
        <w:t xml:space="preserve">process of identifying advantages and disadvantages in the </w:t>
      </w:r>
      <w:r w:rsidR="00BE76C5">
        <w:rPr>
          <w:rFonts w:asciiTheme="majorHAnsi" w:eastAsia="Times New Roman" w:hAnsiTheme="majorHAnsi" w:cs="Arial"/>
          <w:color w:val="000000"/>
        </w:rPr>
        <w:t xml:space="preserve">model essay </w:t>
      </w:r>
      <w:r w:rsidR="00BE76C5" w:rsidRPr="00AF08AD">
        <w:rPr>
          <w:rFonts w:asciiTheme="majorHAnsi" w:eastAsia="Times New Roman" w:hAnsiTheme="majorHAnsi" w:cs="Arial"/>
          <w:color w:val="000000"/>
        </w:rPr>
        <w:t>“For Girls Only</w:t>
      </w:r>
      <w:r w:rsidR="00BE76C5">
        <w:rPr>
          <w:rFonts w:asciiTheme="majorHAnsi" w:eastAsia="Times New Roman" w:hAnsiTheme="majorHAnsi" w:cs="Arial"/>
          <w:color w:val="000000"/>
        </w:rPr>
        <w:t xml:space="preserve">?” </w:t>
      </w:r>
      <w:r w:rsidR="00BE76C5">
        <w:rPr>
          <w:rFonts w:asciiTheme="majorHAnsi" w:eastAsia="Times New Roman" w:hAnsiTheme="majorHAnsi" w:cs="Arial"/>
          <w:color w:val="000000"/>
        </w:rPr>
        <w:t>will prepare the student</w:t>
      </w:r>
      <w:r w:rsidR="00A31E57" w:rsidRPr="00AF08AD">
        <w:rPr>
          <w:rFonts w:asciiTheme="majorHAnsi" w:eastAsia="Times New Roman" w:hAnsiTheme="majorHAnsi" w:cs="Arial"/>
          <w:color w:val="000000"/>
        </w:rPr>
        <w:t xml:space="preserve"> for thinking and writing about important topi</w:t>
      </w:r>
      <w:r w:rsidR="00BE76C5">
        <w:rPr>
          <w:rFonts w:asciiTheme="majorHAnsi" w:eastAsia="Times New Roman" w:hAnsiTheme="majorHAnsi" w:cs="Arial"/>
          <w:color w:val="000000"/>
        </w:rPr>
        <w:t xml:space="preserve">cs from multiple perspectives, especially using the advantages/disadvantages mode of expository writing. </w:t>
      </w:r>
      <w:r w:rsidR="00A31E57" w:rsidRPr="00AF08AD">
        <w:rPr>
          <w:rFonts w:asciiTheme="majorHAnsi" w:eastAsia="Times New Roman" w:hAnsiTheme="majorHAnsi" w:cs="Arial"/>
          <w:color w:val="000000"/>
        </w:rPr>
        <w:t xml:space="preserve">   </w:t>
      </w:r>
    </w:p>
    <w:p w:rsidR="009177C2" w:rsidRPr="00AF08AD" w:rsidRDefault="005202F9" w:rsidP="005202F9">
      <w:pPr>
        <w:spacing w:before="100" w:beforeAutospacing="1" w:after="100" w:afterAutospacing="1" w:line="240" w:lineRule="auto"/>
        <w:rPr>
          <w:rFonts w:asciiTheme="majorHAnsi" w:eastAsia="Times New Roman" w:hAnsiTheme="majorHAnsi" w:cs="Arial"/>
          <w:color w:val="000000"/>
        </w:rPr>
      </w:pPr>
      <w:r w:rsidRPr="005202F9">
        <w:rPr>
          <w:rFonts w:asciiTheme="majorHAnsi" w:eastAsia="Times New Roman" w:hAnsiTheme="majorHAnsi" w:cs="Arial"/>
          <w:b/>
          <w:bCs/>
          <w:color w:val="000000"/>
        </w:rPr>
        <w:t xml:space="preserve">GOALS OF THE LESSON:  </w:t>
      </w:r>
    </w:p>
    <w:p w:rsidR="005202F9" w:rsidRPr="005202F9" w:rsidRDefault="009177C2" w:rsidP="005202F9">
      <w:pPr>
        <w:spacing w:before="100" w:beforeAutospacing="1" w:after="100" w:afterAutospacing="1" w:line="240" w:lineRule="auto"/>
        <w:rPr>
          <w:rFonts w:asciiTheme="majorHAnsi" w:eastAsia="Times New Roman" w:hAnsiTheme="majorHAnsi" w:cs="Arial"/>
          <w:color w:val="000000"/>
        </w:rPr>
      </w:pPr>
      <w:proofErr w:type="spellStart"/>
      <w:r w:rsidRPr="00AF08AD">
        <w:rPr>
          <w:rFonts w:asciiTheme="majorHAnsi" w:eastAsia="Times New Roman" w:hAnsiTheme="majorHAnsi" w:cs="Arial"/>
          <w:color w:val="000000"/>
        </w:rPr>
        <w:t>G.1.1</w:t>
      </w:r>
      <w:proofErr w:type="spellEnd"/>
      <w:r w:rsidRPr="00AF08AD">
        <w:rPr>
          <w:rFonts w:asciiTheme="majorHAnsi" w:eastAsia="Times New Roman" w:hAnsiTheme="majorHAnsi" w:cs="Arial"/>
          <w:color w:val="000000"/>
        </w:rPr>
        <w:t xml:space="preserve">: to </w:t>
      </w:r>
      <w:r w:rsidR="00841057" w:rsidRPr="00AF08AD">
        <w:rPr>
          <w:rFonts w:asciiTheme="majorHAnsi" w:eastAsia="Times New Roman" w:hAnsiTheme="majorHAnsi" w:cs="Arial"/>
          <w:color w:val="000000"/>
        </w:rPr>
        <w:t>develop an understanding and appreciation for the advantage</w:t>
      </w:r>
      <w:r w:rsidR="006C369B" w:rsidRPr="00AF08AD">
        <w:rPr>
          <w:rFonts w:asciiTheme="majorHAnsi" w:eastAsia="Times New Roman" w:hAnsiTheme="majorHAnsi" w:cs="Arial"/>
          <w:color w:val="000000"/>
        </w:rPr>
        <w:t xml:space="preserve">/disadvantages essay structure. </w:t>
      </w:r>
      <w:r w:rsidR="00841057" w:rsidRPr="00AF08AD">
        <w:rPr>
          <w:rFonts w:asciiTheme="majorHAnsi" w:eastAsia="Times New Roman" w:hAnsiTheme="majorHAnsi" w:cs="Arial"/>
          <w:color w:val="000000"/>
        </w:rPr>
        <w:t xml:space="preserve"> </w:t>
      </w:r>
      <w:bookmarkStart w:id="0" w:name="_GoBack"/>
      <w:bookmarkEnd w:id="0"/>
    </w:p>
    <w:p w:rsidR="009177C2" w:rsidRDefault="009177C2" w:rsidP="005202F9">
      <w:pPr>
        <w:spacing w:before="100" w:beforeAutospacing="1" w:after="100" w:afterAutospacing="1" w:line="240" w:lineRule="auto"/>
        <w:rPr>
          <w:rFonts w:asciiTheme="majorHAnsi" w:eastAsia="Times New Roman" w:hAnsiTheme="majorHAnsi" w:cs="Arial"/>
          <w:color w:val="000000"/>
        </w:rPr>
      </w:pPr>
      <w:r w:rsidRPr="00AF08AD">
        <w:rPr>
          <w:rFonts w:asciiTheme="majorHAnsi" w:eastAsia="Times New Roman" w:hAnsiTheme="majorHAnsi" w:cs="Arial"/>
          <w:b/>
          <w:bCs/>
          <w:color w:val="000000"/>
        </w:rPr>
        <w:t>OBJECTIVES</w:t>
      </w:r>
      <w:r w:rsidR="005202F9" w:rsidRPr="005202F9">
        <w:rPr>
          <w:rFonts w:asciiTheme="majorHAnsi" w:eastAsia="Times New Roman" w:hAnsiTheme="majorHAnsi" w:cs="Arial"/>
          <w:b/>
          <w:bCs/>
          <w:color w:val="000000"/>
        </w:rPr>
        <w:t>:</w:t>
      </w:r>
      <w:r w:rsidR="005202F9" w:rsidRPr="005202F9">
        <w:rPr>
          <w:rFonts w:asciiTheme="majorHAnsi" w:eastAsia="Times New Roman" w:hAnsiTheme="majorHAnsi" w:cs="Arial"/>
          <w:color w:val="000000"/>
        </w:rPr>
        <w:t xml:space="preserve">  </w:t>
      </w:r>
    </w:p>
    <w:p w:rsidR="00E44B68" w:rsidRPr="00AF08AD" w:rsidRDefault="00E44B68" w:rsidP="007502C0">
      <w:pPr>
        <w:spacing w:after="0" w:line="240" w:lineRule="auto"/>
        <w:rPr>
          <w:rFonts w:asciiTheme="majorHAnsi" w:eastAsia="Times New Roman" w:hAnsiTheme="majorHAnsi" w:cs="Arial"/>
          <w:color w:val="000000"/>
        </w:rPr>
      </w:pPr>
      <w:proofErr w:type="spellStart"/>
      <w:r w:rsidRPr="00AF08AD">
        <w:rPr>
          <w:rFonts w:asciiTheme="majorHAnsi" w:eastAsia="Times New Roman" w:hAnsiTheme="majorHAnsi" w:cs="Arial"/>
          <w:color w:val="000000"/>
        </w:rPr>
        <w:t>O.1</w:t>
      </w:r>
      <w:r>
        <w:rPr>
          <w:rFonts w:asciiTheme="majorHAnsi" w:eastAsia="Times New Roman" w:hAnsiTheme="majorHAnsi" w:cs="Arial"/>
          <w:color w:val="000000"/>
        </w:rPr>
        <w:t>.1</w:t>
      </w:r>
      <w:proofErr w:type="spellEnd"/>
      <w:r w:rsidRPr="00AF08AD">
        <w:rPr>
          <w:rFonts w:asciiTheme="majorHAnsi" w:eastAsia="Times New Roman" w:hAnsiTheme="majorHAnsi" w:cs="Arial"/>
          <w:color w:val="000000"/>
        </w:rPr>
        <w:t xml:space="preserve">: Students will make inferences and draw conclusions based upon active-reading strategies and prior knowledge, including their ability to apply the ideas </w:t>
      </w:r>
      <w:r w:rsidR="00962591">
        <w:rPr>
          <w:rFonts w:asciiTheme="majorHAnsi" w:eastAsia="Times New Roman" w:hAnsiTheme="majorHAnsi" w:cs="Arial"/>
          <w:color w:val="000000"/>
        </w:rPr>
        <w:t xml:space="preserve">of </w:t>
      </w:r>
      <w:r w:rsidRPr="00AF08AD">
        <w:rPr>
          <w:rFonts w:asciiTheme="majorHAnsi" w:eastAsia="Times New Roman" w:hAnsiTheme="majorHAnsi" w:cs="Arial"/>
          <w:color w:val="000000"/>
        </w:rPr>
        <w:t xml:space="preserve">denotation and connotation to grade-level text.  </w:t>
      </w:r>
    </w:p>
    <w:p w:rsidR="009177C2" w:rsidRPr="00AF08AD" w:rsidRDefault="009177C2" w:rsidP="007502C0">
      <w:pPr>
        <w:spacing w:after="0" w:line="240" w:lineRule="auto"/>
        <w:rPr>
          <w:rFonts w:asciiTheme="majorHAnsi" w:eastAsia="Times New Roman" w:hAnsiTheme="majorHAnsi" w:cs="Arial"/>
          <w:color w:val="000000"/>
        </w:rPr>
      </w:pPr>
      <w:proofErr w:type="spellStart"/>
      <w:r w:rsidRPr="00AF08AD">
        <w:rPr>
          <w:rFonts w:asciiTheme="majorHAnsi" w:eastAsia="Times New Roman" w:hAnsiTheme="majorHAnsi" w:cs="Arial"/>
          <w:color w:val="000000"/>
        </w:rPr>
        <w:t>O.1</w:t>
      </w:r>
      <w:r w:rsidR="00E44B68">
        <w:rPr>
          <w:rFonts w:asciiTheme="majorHAnsi" w:eastAsia="Times New Roman" w:hAnsiTheme="majorHAnsi" w:cs="Arial"/>
          <w:color w:val="000000"/>
        </w:rPr>
        <w:t>.2</w:t>
      </w:r>
      <w:proofErr w:type="spellEnd"/>
      <w:r w:rsidRPr="00AF08AD">
        <w:rPr>
          <w:rFonts w:asciiTheme="majorHAnsi" w:eastAsia="Times New Roman" w:hAnsiTheme="majorHAnsi" w:cs="Arial"/>
          <w:color w:val="000000"/>
        </w:rPr>
        <w:t>: Students will</w:t>
      </w:r>
      <w:r w:rsidR="00962591">
        <w:rPr>
          <w:rFonts w:asciiTheme="majorHAnsi" w:eastAsia="Times New Roman" w:hAnsiTheme="majorHAnsi" w:cs="Arial"/>
          <w:color w:val="000000"/>
        </w:rPr>
        <w:t>, using the above skills and a representational model,</w:t>
      </w:r>
      <w:r w:rsidRPr="00AF08AD">
        <w:rPr>
          <w:rFonts w:asciiTheme="majorHAnsi" w:eastAsia="Times New Roman" w:hAnsiTheme="majorHAnsi" w:cs="Arial"/>
          <w:color w:val="000000"/>
        </w:rPr>
        <w:t xml:space="preserve"> identify the patter</w:t>
      </w:r>
      <w:r w:rsidR="00841057" w:rsidRPr="00AF08AD">
        <w:rPr>
          <w:rFonts w:asciiTheme="majorHAnsi" w:eastAsia="Times New Roman" w:hAnsiTheme="majorHAnsi" w:cs="Arial"/>
          <w:color w:val="000000"/>
        </w:rPr>
        <w:t>n</w:t>
      </w:r>
      <w:r w:rsidRPr="00AF08AD">
        <w:rPr>
          <w:rFonts w:asciiTheme="majorHAnsi" w:eastAsia="Times New Roman" w:hAnsiTheme="majorHAnsi" w:cs="Arial"/>
          <w:color w:val="000000"/>
        </w:rPr>
        <w:t xml:space="preserve">s of </w:t>
      </w:r>
      <w:r w:rsidR="00F25C7D">
        <w:rPr>
          <w:rFonts w:asciiTheme="majorHAnsi" w:eastAsia="Times New Roman" w:hAnsiTheme="majorHAnsi" w:cs="Arial"/>
          <w:color w:val="000000"/>
        </w:rPr>
        <w:t xml:space="preserve">an advantages/disadvantages </w:t>
      </w:r>
      <w:r w:rsidR="00841057" w:rsidRPr="00AF08AD">
        <w:rPr>
          <w:rFonts w:asciiTheme="majorHAnsi" w:eastAsia="Times New Roman" w:hAnsiTheme="majorHAnsi" w:cs="Arial"/>
          <w:color w:val="000000"/>
        </w:rPr>
        <w:t xml:space="preserve">essay. </w:t>
      </w:r>
    </w:p>
    <w:p w:rsidR="009177C2" w:rsidRPr="00AF08AD" w:rsidRDefault="009177C2" w:rsidP="007502C0">
      <w:pPr>
        <w:spacing w:after="0" w:line="240" w:lineRule="auto"/>
        <w:rPr>
          <w:rFonts w:asciiTheme="majorHAnsi" w:eastAsia="Times New Roman" w:hAnsiTheme="majorHAnsi" w:cs="Arial"/>
          <w:color w:val="000000"/>
        </w:rPr>
      </w:pPr>
      <w:proofErr w:type="spellStart"/>
      <w:r w:rsidRPr="00AF08AD">
        <w:rPr>
          <w:rFonts w:asciiTheme="majorHAnsi" w:eastAsia="Times New Roman" w:hAnsiTheme="majorHAnsi" w:cs="Arial"/>
          <w:color w:val="000000"/>
        </w:rPr>
        <w:t>O.1.3</w:t>
      </w:r>
      <w:proofErr w:type="spellEnd"/>
      <w:r w:rsidRPr="00AF08AD">
        <w:rPr>
          <w:rFonts w:asciiTheme="majorHAnsi" w:eastAsia="Times New Roman" w:hAnsiTheme="majorHAnsi" w:cs="Arial"/>
          <w:color w:val="000000"/>
        </w:rPr>
        <w:t>:</w:t>
      </w:r>
      <w:r w:rsidR="005202F9" w:rsidRPr="005202F9">
        <w:rPr>
          <w:rFonts w:asciiTheme="majorHAnsi" w:eastAsia="Times New Roman" w:hAnsiTheme="majorHAnsi" w:cs="Arial"/>
          <w:color w:val="000000"/>
        </w:rPr>
        <w:t xml:space="preserve"> </w:t>
      </w:r>
      <w:r w:rsidR="00841057" w:rsidRPr="00AF08AD">
        <w:rPr>
          <w:rFonts w:asciiTheme="majorHAnsi" w:eastAsia="Times New Roman" w:hAnsiTheme="majorHAnsi" w:cs="Arial"/>
          <w:color w:val="000000"/>
        </w:rPr>
        <w:t xml:space="preserve">Students will come to appreciate the complexity of real-world issues and consider that not all issues have clear and concrete answers.  </w:t>
      </w:r>
    </w:p>
    <w:p w:rsidR="005202F9" w:rsidRPr="00AF08AD" w:rsidRDefault="005202F9" w:rsidP="005202F9">
      <w:pPr>
        <w:spacing w:before="100" w:beforeAutospacing="1" w:after="100" w:afterAutospacing="1" w:line="240" w:lineRule="auto"/>
        <w:rPr>
          <w:rFonts w:asciiTheme="majorHAnsi" w:eastAsia="Times New Roman" w:hAnsiTheme="majorHAnsi" w:cs="Arial"/>
          <w:color w:val="000000"/>
        </w:rPr>
      </w:pPr>
      <w:r w:rsidRPr="005202F9">
        <w:rPr>
          <w:rFonts w:asciiTheme="majorHAnsi" w:eastAsia="Times New Roman" w:hAnsiTheme="majorHAnsi" w:cs="Arial"/>
          <w:b/>
          <w:bCs/>
          <w:color w:val="000000"/>
        </w:rPr>
        <w:t>RESEARCH &amp; BEST PRACTICES:</w:t>
      </w:r>
      <w:r w:rsidRPr="005202F9">
        <w:rPr>
          <w:rFonts w:asciiTheme="majorHAnsi" w:eastAsia="Times New Roman" w:hAnsiTheme="majorHAnsi" w:cs="Arial"/>
          <w:color w:val="000000"/>
        </w:rPr>
        <w:t xml:space="preserve">  </w:t>
      </w:r>
    </w:p>
    <w:p w:rsidR="006C369B" w:rsidRPr="005202F9" w:rsidRDefault="00F25C7D" w:rsidP="005202F9">
      <w:pPr>
        <w:spacing w:before="100" w:beforeAutospacing="1" w:after="100" w:afterAutospacing="1" w:line="240" w:lineRule="auto"/>
        <w:rPr>
          <w:rFonts w:asciiTheme="majorHAnsi" w:eastAsia="Times New Roman" w:hAnsiTheme="majorHAnsi" w:cs="Arial"/>
          <w:color w:val="000000"/>
        </w:rPr>
      </w:pPr>
      <w:r>
        <w:rPr>
          <w:rFonts w:asciiTheme="majorHAnsi" w:eastAsia="Times New Roman" w:hAnsiTheme="majorHAnsi" w:cs="Arial"/>
          <w:color w:val="000000"/>
        </w:rPr>
        <w:t>This</w:t>
      </w:r>
      <w:r w:rsidR="00A4605B" w:rsidRPr="00AF08AD">
        <w:rPr>
          <w:rFonts w:asciiTheme="majorHAnsi" w:eastAsia="Times New Roman" w:hAnsiTheme="majorHAnsi" w:cs="Arial"/>
          <w:color w:val="000000"/>
        </w:rPr>
        <w:t xml:space="preserve"> lesson is adapted directly from</w:t>
      </w:r>
      <w:r w:rsidR="00D26A0C" w:rsidRPr="00AF08AD">
        <w:rPr>
          <w:rFonts w:asciiTheme="majorHAnsi" w:eastAsia="Times New Roman" w:hAnsiTheme="majorHAnsi" w:cs="Arial"/>
          <w:color w:val="000000"/>
        </w:rPr>
        <w:t xml:space="preserve"> Holt’s</w:t>
      </w:r>
      <w:r w:rsidR="00A4605B" w:rsidRPr="00AF08AD">
        <w:rPr>
          <w:rFonts w:asciiTheme="majorHAnsi" w:eastAsia="Times New Roman" w:hAnsiTheme="majorHAnsi" w:cs="Arial"/>
          <w:color w:val="000000"/>
        </w:rPr>
        <w:t xml:space="preserve"> </w:t>
      </w:r>
      <w:r w:rsidR="00A4605B" w:rsidRPr="00AF08AD">
        <w:rPr>
          <w:rFonts w:asciiTheme="majorHAnsi" w:eastAsia="Times New Roman" w:hAnsiTheme="majorHAnsi" w:cs="Arial"/>
          <w:i/>
          <w:color w:val="000000"/>
        </w:rPr>
        <w:t>Elements of Language, First Course</w:t>
      </w:r>
      <w:r w:rsidR="00D26A0C" w:rsidRPr="00AF08AD">
        <w:rPr>
          <w:rFonts w:asciiTheme="majorHAnsi" w:eastAsia="Times New Roman" w:hAnsiTheme="majorHAnsi" w:cs="Arial"/>
          <w:i/>
          <w:color w:val="000000"/>
        </w:rPr>
        <w:t xml:space="preserve">.  </w:t>
      </w:r>
    </w:p>
    <w:p w:rsidR="005202F9" w:rsidRPr="00AF08AD" w:rsidRDefault="005202F9" w:rsidP="005202F9">
      <w:pPr>
        <w:spacing w:before="100" w:beforeAutospacing="1" w:after="100" w:afterAutospacing="1" w:line="240" w:lineRule="auto"/>
        <w:rPr>
          <w:rFonts w:asciiTheme="majorHAnsi" w:eastAsia="Times New Roman" w:hAnsiTheme="majorHAnsi" w:cs="Arial"/>
          <w:color w:val="000000"/>
        </w:rPr>
      </w:pPr>
      <w:r w:rsidRPr="005202F9">
        <w:rPr>
          <w:rFonts w:asciiTheme="majorHAnsi" w:eastAsia="Times New Roman" w:hAnsiTheme="majorHAnsi" w:cs="Arial"/>
          <w:b/>
          <w:bCs/>
          <w:color w:val="000000"/>
        </w:rPr>
        <w:t xml:space="preserve">SD K-12 CONTENT STANDARDS: </w:t>
      </w:r>
    </w:p>
    <w:p w:rsidR="005315E0" w:rsidRPr="00AF08AD" w:rsidRDefault="005315E0" w:rsidP="007502C0">
      <w:pPr>
        <w:autoSpaceDE w:val="0"/>
        <w:autoSpaceDN w:val="0"/>
        <w:adjustRightInd w:val="0"/>
        <w:spacing w:after="0" w:line="240" w:lineRule="auto"/>
        <w:rPr>
          <w:rFonts w:asciiTheme="majorHAnsi" w:hAnsiTheme="majorHAnsi" w:cs="Times New Roman"/>
          <w:bCs/>
        </w:rPr>
      </w:pPr>
      <w:proofErr w:type="spellStart"/>
      <w:proofErr w:type="gramStart"/>
      <w:r w:rsidRPr="00AF08AD">
        <w:rPr>
          <w:rFonts w:asciiTheme="majorHAnsi" w:hAnsiTheme="majorHAnsi" w:cs="Times New Roman"/>
          <w:bCs/>
        </w:rPr>
        <w:t>7.R.2.1</w:t>
      </w:r>
      <w:proofErr w:type="spellEnd"/>
      <w:proofErr w:type="gramEnd"/>
      <w:r w:rsidRPr="00AF08AD">
        <w:rPr>
          <w:rFonts w:asciiTheme="majorHAnsi" w:hAnsiTheme="majorHAnsi" w:cs="Times New Roman"/>
          <w:bCs/>
        </w:rPr>
        <w:t xml:space="preserve"> Students can interpret text using comprehension strategies.</w:t>
      </w:r>
    </w:p>
    <w:p w:rsidR="005315E0" w:rsidRPr="00AF08AD" w:rsidRDefault="005315E0" w:rsidP="007502C0">
      <w:pPr>
        <w:spacing w:after="0" w:line="240" w:lineRule="auto"/>
        <w:rPr>
          <w:rFonts w:asciiTheme="majorHAnsi" w:eastAsia="Times New Roman" w:hAnsiTheme="majorHAnsi" w:cs="Arial"/>
          <w:color w:val="000000"/>
        </w:rPr>
      </w:pPr>
      <w:proofErr w:type="spellStart"/>
      <w:proofErr w:type="gramStart"/>
      <w:r w:rsidRPr="00AF08AD">
        <w:rPr>
          <w:rFonts w:asciiTheme="majorHAnsi" w:eastAsia="Times New Roman" w:hAnsiTheme="majorHAnsi" w:cs="Arial"/>
          <w:color w:val="000000"/>
        </w:rPr>
        <w:t>7.R.1.2</w:t>
      </w:r>
      <w:proofErr w:type="spellEnd"/>
      <w:proofErr w:type="gramEnd"/>
      <w:r w:rsidRPr="00AF08AD">
        <w:rPr>
          <w:rFonts w:asciiTheme="majorHAnsi" w:eastAsia="Times New Roman" w:hAnsiTheme="majorHAnsi" w:cs="Arial"/>
          <w:color w:val="000000"/>
        </w:rPr>
        <w:t xml:space="preserve">. Students can infer how word choice affects meaning. </w:t>
      </w:r>
    </w:p>
    <w:p w:rsidR="005315E0" w:rsidRPr="00AF08AD" w:rsidRDefault="005315E0" w:rsidP="007502C0">
      <w:pPr>
        <w:spacing w:after="0" w:line="240" w:lineRule="auto"/>
        <w:rPr>
          <w:rFonts w:asciiTheme="majorHAnsi" w:hAnsiTheme="majorHAnsi" w:cs="Times New Roman"/>
          <w:bCs/>
        </w:rPr>
      </w:pPr>
      <w:proofErr w:type="spellStart"/>
      <w:proofErr w:type="gramStart"/>
      <w:r w:rsidRPr="00AF08AD">
        <w:rPr>
          <w:rFonts w:asciiTheme="majorHAnsi" w:hAnsiTheme="majorHAnsi" w:cs="Times New Roman"/>
          <w:bCs/>
        </w:rPr>
        <w:t>7.R.5.4</w:t>
      </w:r>
      <w:proofErr w:type="spellEnd"/>
      <w:proofErr w:type="gramEnd"/>
      <w:r w:rsidRPr="00AF08AD">
        <w:rPr>
          <w:rFonts w:asciiTheme="majorHAnsi" w:hAnsiTheme="majorHAnsi" w:cs="Times New Roman"/>
          <w:bCs/>
        </w:rPr>
        <w:t xml:space="preserve"> Students can analyze the author’s purpose in text.</w:t>
      </w:r>
    </w:p>
    <w:p w:rsidR="00E44B68" w:rsidRPr="00E44B68" w:rsidRDefault="00E44B68" w:rsidP="007502C0">
      <w:pPr>
        <w:spacing w:before="100" w:beforeAutospacing="1" w:after="100" w:afterAutospacing="1" w:line="240" w:lineRule="auto"/>
        <w:rPr>
          <w:rFonts w:ascii="Arial" w:eastAsia="Times New Roman" w:hAnsi="Arial" w:cs="Arial"/>
          <w:sz w:val="18"/>
          <w:szCs w:val="18"/>
        </w:rPr>
      </w:pPr>
      <w:proofErr w:type="spellStart"/>
      <w:r>
        <w:rPr>
          <w:rFonts w:asciiTheme="majorHAnsi" w:eastAsia="Times New Roman" w:hAnsiTheme="majorHAnsi" w:cs="Arial"/>
          <w:b/>
          <w:bCs/>
          <w:color w:val="000000"/>
        </w:rPr>
        <w:t>NCTE</w:t>
      </w:r>
      <w:proofErr w:type="spellEnd"/>
      <w:r>
        <w:rPr>
          <w:rFonts w:asciiTheme="majorHAnsi" w:eastAsia="Times New Roman" w:hAnsiTheme="majorHAnsi" w:cs="Arial"/>
          <w:b/>
          <w:bCs/>
          <w:color w:val="000000"/>
        </w:rPr>
        <w:t xml:space="preserve"> STANDARDS</w:t>
      </w:r>
    </w:p>
    <w:p w:rsidR="00E44B68" w:rsidRPr="00E44B68" w:rsidRDefault="00E44B68" w:rsidP="00E44B68">
      <w:pPr>
        <w:spacing w:before="100" w:beforeAutospacing="1" w:after="100" w:afterAutospacing="1" w:line="240" w:lineRule="auto"/>
        <w:rPr>
          <w:rFonts w:ascii="Arial" w:eastAsia="Times New Roman" w:hAnsi="Arial" w:cs="Arial"/>
          <w:sz w:val="18"/>
          <w:szCs w:val="18"/>
        </w:rPr>
      </w:pPr>
      <w:r>
        <w:rPr>
          <w:rFonts w:ascii="Arial" w:eastAsia="Times New Roman" w:hAnsi="Arial" w:cs="Arial"/>
          <w:sz w:val="18"/>
          <w:szCs w:val="18"/>
        </w:rPr>
        <w:t xml:space="preserve">1. </w:t>
      </w:r>
      <w:r w:rsidRPr="00E44B68">
        <w:rPr>
          <w:rFonts w:ascii="Arial" w:eastAsia="Times New Roman" w:hAnsi="Arial" w:cs="Arial"/>
          <w:sz w:val="18"/>
          <w:szCs w:val="18"/>
        </w:rPr>
        <w:t xml:space="preserve">Students read a wide range of print and non-print texts to build an understanding of texts, of themselves, and of the cultures of the United States and the world; to acquire new information; to respond to the needs and demands of society and the workplace; and for personal fulfillment. Among these texts are fiction and nonfiction, classic and contemporary works. </w:t>
      </w:r>
    </w:p>
    <w:p w:rsidR="00E44B68" w:rsidRPr="00E44B68" w:rsidRDefault="00E44B68" w:rsidP="00E44B68">
      <w:pPr>
        <w:spacing w:before="100" w:beforeAutospacing="1" w:after="100" w:afterAutospacing="1" w:line="240" w:lineRule="auto"/>
        <w:rPr>
          <w:rFonts w:ascii="Arial" w:eastAsia="Times New Roman" w:hAnsi="Arial" w:cs="Arial"/>
          <w:sz w:val="18"/>
          <w:szCs w:val="18"/>
        </w:rPr>
      </w:pPr>
      <w:r>
        <w:rPr>
          <w:rFonts w:ascii="Arial" w:eastAsia="Times New Roman" w:hAnsi="Arial" w:cs="Arial"/>
          <w:sz w:val="18"/>
          <w:szCs w:val="18"/>
        </w:rPr>
        <w:t xml:space="preserve">3. </w:t>
      </w:r>
      <w:r w:rsidRPr="00E44B68">
        <w:rPr>
          <w:rFonts w:ascii="Arial" w:eastAsia="Times New Roman" w:hAnsi="Arial" w:cs="Arial"/>
          <w:sz w:val="18"/>
          <w:szCs w:val="18"/>
        </w:rPr>
        <w:t xml:space="preserve">Students apply a wide range of strategies to comprehend, interpret, evaluate, and appreciate texts. They draw on their prior experience, their interactions with other readers and writers, their knowledge of word meaning and of other </w:t>
      </w:r>
      <w:r w:rsidRPr="00E44B68">
        <w:rPr>
          <w:rFonts w:ascii="Arial" w:eastAsia="Times New Roman" w:hAnsi="Arial" w:cs="Arial"/>
          <w:sz w:val="18"/>
          <w:szCs w:val="18"/>
        </w:rPr>
        <w:lastRenderedPageBreak/>
        <w:t xml:space="preserve">texts, their word identification strategies, and their understanding of textual features (e.g., sound-letter correspondence, sentence structure, context, graphics). </w:t>
      </w:r>
    </w:p>
    <w:p w:rsidR="00C17C85" w:rsidRPr="00C17C85" w:rsidRDefault="00E44B68" w:rsidP="005202F9">
      <w:pPr>
        <w:spacing w:before="100" w:beforeAutospacing="1" w:after="100" w:afterAutospacing="1" w:line="240" w:lineRule="auto"/>
        <w:rPr>
          <w:rFonts w:ascii="Arial" w:eastAsia="Times New Roman" w:hAnsi="Arial" w:cs="Arial"/>
          <w:sz w:val="18"/>
          <w:szCs w:val="18"/>
        </w:rPr>
      </w:pPr>
      <w:r>
        <w:rPr>
          <w:rFonts w:ascii="Arial" w:eastAsia="Times New Roman" w:hAnsi="Arial" w:cs="Arial"/>
          <w:sz w:val="18"/>
          <w:szCs w:val="18"/>
        </w:rPr>
        <w:t xml:space="preserve">6. </w:t>
      </w:r>
      <w:r w:rsidRPr="00E44B68">
        <w:rPr>
          <w:rFonts w:ascii="Arial" w:eastAsia="Times New Roman" w:hAnsi="Arial" w:cs="Arial"/>
          <w:sz w:val="18"/>
          <w:szCs w:val="18"/>
        </w:rPr>
        <w:t xml:space="preserve">Students apply knowledge of language structure, language conventions (e.g., spelling and punctuation), media techniques, figurative language, and genre to create, critique, and discuss print and non-print texts. </w:t>
      </w:r>
    </w:p>
    <w:p w:rsidR="005202F9" w:rsidRDefault="005202F9" w:rsidP="005202F9">
      <w:pPr>
        <w:spacing w:before="100" w:beforeAutospacing="1" w:after="100" w:afterAutospacing="1" w:line="240" w:lineRule="auto"/>
        <w:rPr>
          <w:rFonts w:asciiTheme="majorHAnsi" w:eastAsia="Times New Roman" w:hAnsiTheme="majorHAnsi" w:cs="Arial"/>
          <w:color w:val="000000"/>
        </w:rPr>
      </w:pPr>
      <w:r w:rsidRPr="005202F9">
        <w:rPr>
          <w:rFonts w:asciiTheme="majorHAnsi" w:eastAsia="Times New Roman" w:hAnsiTheme="majorHAnsi" w:cs="Arial"/>
          <w:b/>
          <w:bCs/>
          <w:color w:val="000000"/>
        </w:rPr>
        <w:t>SESSION-RELATED QUESTIONS:</w:t>
      </w:r>
      <w:r w:rsidRPr="005202F9">
        <w:rPr>
          <w:rFonts w:asciiTheme="majorHAnsi" w:eastAsia="Times New Roman" w:hAnsiTheme="majorHAnsi" w:cs="Arial"/>
          <w:color w:val="000000"/>
        </w:rPr>
        <w:t xml:space="preserve">  </w:t>
      </w:r>
    </w:p>
    <w:p w:rsidR="00F25C7D" w:rsidRPr="00F25C7D" w:rsidRDefault="00F25C7D" w:rsidP="005202F9">
      <w:pPr>
        <w:spacing w:before="100" w:beforeAutospacing="1" w:after="100" w:afterAutospacing="1" w:line="240" w:lineRule="auto"/>
        <w:rPr>
          <w:rFonts w:asciiTheme="majorHAnsi" w:eastAsia="Times New Roman" w:hAnsiTheme="majorHAnsi" w:cs="Arial"/>
          <w:color w:val="000000"/>
        </w:rPr>
      </w:pPr>
      <w:r w:rsidRPr="00F25C7D">
        <w:rPr>
          <w:rFonts w:asciiTheme="majorHAnsi" w:eastAsia="Times New Roman" w:hAnsiTheme="majorHAnsi" w:cs="Arial"/>
          <w:b/>
          <w:color w:val="000000"/>
        </w:rPr>
        <w:t xml:space="preserve">What if I can’t write </w:t>
      </w:r>
      <w:proofErr w:type="gramStart"/>
      <w:r w:rsidRPr="00F25C7D">
        <w:rPr>
          <w:rFonts w:asciiTheme="majorHAnsi" w:eastAsia="Times New Roman" w:hAnsiTheme="majorHAnsi" w:cs="Arial"/>
          <w:b/>
          <w:color w:val="000000"/>
        </w:rPr>
        <w:t>good</w:t>
      </w:r>
      <w:proofErr w:type="gramEnd"/>
      <w:r w:rsidRPr="00F25C7D">
        <w:rPr>
          <w:rFonts w:asciiTheme="majorHAnsi" w:eastAsia="Times New Roman" w:hAnsiTheme="majorHAnsi" w:cs="Arial"/>
          <w:b/>
          <w:color w:val="000000"/>
        </w:rPr>
        <w:t xml:space="preserve">? </w:t>
      </w:r>
      <w:proofErr w:type="gramStart"/>
      <w:r>
        <w:rPr>
          <w:rFonts w:asciiTheme="majorHAnsi" w:eastAsia="Times New Roman" w:hAnsiTheme="majorHAnsi" w:cs="Arial"/>
          <w:color w:val="000000"/>
        </w:rPr>
        <w:t>Answer: Write “bad.”</w:t>
      </w:r>
      <w:proofErr w:type="gramEnd"/>
      <w:r>
        <w:rPr>
          <w:rFonts w:asciiTheme="majorHAnsi" w:eastAsia="Times New Roman" w:hAnsiTheme="majorHAnsi" w:cs="Arial"/>
          <w:color w:val="000000"/>
        </w:rPr>
        <w:t xml:space="preserve"> Writing “something” beats writing “nothing.” Besides, the more “bad” writing you do, the better your writing will get. </w:t>
      </w:r>
      <w:r w:rsidR="007502C0">
        <w:rPr>
          <w:rFonts w:asciiTheme="majorHAnsi" w:eastAsia="Times New Roman" w:hAnsiTheme="majorHAnsi" w:cs="Arial"/>
          <w:color w:val="000000"/>
        </w:rPr>
        <w:t xml:space="preserve">(I believe Stephen King suggested this strategy for unblocking blocked writers.) </w:t>
      </w:r>
    </w:p>
    <w:p w:rsidR="001D2F95" w:rsidRPr="00AF08AD" w:rsidRDefault="001D2F95" w:rsidP="005202F9">
      <w:pPr>
        <w:spacing w:before="100" w:beforeAutospacing="1" w:after="100" w:afterAutospacing="1" w:line="240" w:lineRule="auto"/>
        <w:rPr>
          <w:rFonts w:asciiTheme="majorHAnsi" w:eastAsia="Times New Roman" w:hAnsiTheme="majorHAnsi" w:cs="Arial"/>
          <w:color w:val="000000"/>
        </w:rPr>
      </w:pPr>
      <w:r w:rsidRPr="00AF08AD">
        <w:rPr>
          <w:rFonts w:asciiTheme="majorHAnsi" w:eastAsia="Times New Roman" w:hAnsiTheme="majorHAnsi" w:cs="Arial"/>
          <w:b/>
          <w:color w:val="000000"/>
        </w:rPr>
        <w:t>Why do we have to learn this?</w:t>
      </w:r>
      <w:r w:rsidRPr="00AF08AD">
        <w:rPr>
          <w:rFonts w:asciiTheme="majorHAnsi" w:eastAsia="Times New Roman" w:hAnsiTheme="majorHAnsi" w:cs="Arial"/>
          <w:color w:val="000000"/>
        </w:rPr>
        <w:t xml:space="preserve"> Answer: Thinking </w:t>
      </w:r>
      <w:r w:rsidR="00F25C7D">
        <w:rPr>
          <w:rFonts w:asciiTheme="majorHAnsi" w:eastAsia="Times New Roman" w:hAnsiTheme="majorHAnsi" w:cs="Arial"/>
          <w:color w:val="000000"/>
        </w:rPr>
        <w:t xml:space="preserve">and writing </w:t>
      </w:r>
      <w:r w:rsidRPr="00AF08AD">
        <w:rPr>
          <w:rFonts w:asciiTheme="majorHAnsi" w:eastAsia="Times New Roman" w:hAnsiTheme="majorHAnsi" w:cs="Arial"/>
          <w:color w:val="000000"/>
        </w:rPr>
        <w:t>from multiple perspectives is an</w:t>
      </w:r>
      <w:r w:rsidR="00F25C7D">
        <w:rPr>
          <w:rFonts w:asciiTheme="majorHAnsi" w:eastAsia="Times New Roman" w:hAnsiTheme="majorHAnsi" w:cs="Arial"/>
          <w:color w:val="000000"/>
        </w:rPr>
        <w:t xml:space="preserve"> important skill…</w:t>
      </w:r>
      <w:r w:rsidR="00B41139" w:rsidRPr="00AF08AD">
        <w:rPr>
          <w:rFonts w:asciiTheme="majorHAnsi" w:eastAsia="Times New Roman" w:hAnsiTheme="majorHAnsi" w:cs="Arial"/>
          <w:color w:val="000000"/>
        </w:rPr>
        <w:t xml:space="preserve">and it </w:t>
      </w:r>
      <w:r w:rsidR="00B41139" w:rsidRPr="00F25C7D">
        <w:rPr>
          <w:rFonts w:asciiTheme="majorHAnsi" w:eastAsia="Times New Roman" w:hAnsiTheme="majorHAnsi" w:cs="Arial"/>
          <w:i/>
          <w:color w:val="000000"/>
        </w:rPr>
        <w:t>can be</w:t>
      </w:r>
      <w:r w:rsidR="00B41139" w:rsidRPr="00AF08AD">
        <w:rPr>
          <w:rFonts w:asciiTheme="majorHAnsi" w:eastAsia="Times New Roman" w:hAnsiTheme="majorHAnsi" w:cs="Arial"/>
          <w:color w:val="000000"/>
        </w:rPr>
        <w:t xml:space="preserve"> kind of fun. Ask older kids in debate. </w:t>
      </w:r>
    </w:p>
    <w:p w:rsidR="00DB09EB" w:rsidRPr="00AF08AD" w:rsidRDefault="00DB09EB" w:rsidP="005202F9">
      <w:pPr>
        <w:spacing w:before="100" w:beforeAutospacing="1" w:after="100" w:afterAutospacing="1" w:line="240" w:lineRule="auto"/>
        <w:rPr>
          <w:rFonts w:asciiTheme="majorHAnsi" w:eastAsia="Times New Roman" w:hAnsiTheme="majorHAnsi" w:cs="Arial"/>
          <w:color w:val="000000"/>
        </w:rPr>
      </w:pPr>
      <w:r w:rsidRPr="00AF08AD">
        <w:rPr>
          <w:rFonts w:asciiTheme="majorHAnsi" w:eastAsia="Times New Roman" w:hAnsiTheme="majorHAnsi" w:cs="Arial"/>
          <w:b/>
          <w:color w:val="000000"/>
        </w:rPr>
        <w:t>What if we disagree with both sides of the issue?</w:t>
      </w:r>
      <w:r w:rsidRPr="00AF08AD">
        <w:rPr>
          <w:rFonts w:asciiTheme="majorHAnsi" w:eastAsia="Times New Roman" w:hAnsiTheme="majorHAnsi" w:cs="Arial"/>
          <w:color w:val="000000"/>
        </w:rPr>
        <w:t xml:space="preserve"> Answer: The most important thing to do first is understand </w:t>
      </w:r>
      <w:r w:rsidR="00F25C7D">
        <w:rPr>
          <w:rFonts w:asciiTheme="majorHAnsi" w:eastAsia="Times New Roman" w:hAnsiTheme="majorHAnsi" w:cs="Arial"/>
          <w:color w:val="000000"/>
        </w:rPr>
        <w:t xml:space="preserve">the </w:t>
      </w:r>
      <w:r w:rsidRPr="00AF08AD">
        <w:rPr>
          <w:rFonts w:asciiTheme="majorHAnsi" w:eastAsia="Times New Roman" w:hAnsiTheme="majorHAnsi" w:cs="Arial"/>
          <w:color w:val="000000"/>
        </w:rPr>
        <w:t xml:space="preserve">different perspectives </w:t>
      </w:r>
      <w:r w:rsidR="00F25C7D">
        <w:rPr>
          <w:rFonts w:asciiTheme="majorHAnsi" w:eastAsia="Times New Roman" w:hAnsiTheme="majorHAnsi" w:cs="Arial"/>
          <w:color w:val="000000"/>
        </w:rPr>
        <w:t xml:space="preserve">and points-of-view </w:t>
      </w:r>
      <w:r w:rsidRPr="00AF08AD">
        <w:rPr>
          <w:rFonts w:asciiTheme="majorHAnsi" w:eastAsia="Times New Roman" w:hAnsiTheme="majorHAnsi" w:cs="Arial"/>
          <w:color w:val="000000"/>
        </w:rPr>
        <w:t xml:space="preserve">in your reading. </w:t>
      </w:r>
      <w:r w:rsidR="00F25C7D">
        <w:rPr>
          <w:rFonts w:asciiTheme="majorHAnsi" w:eastAsia="Times New Roman" w:hAnsiTheme="majorHAnsi" w:cs="Arial"/>
          <w:color w:val="000000"/>
        </w:rPr>
        <w:t xml:space="preserve">Don’t worry about agreeing or disagreeing just yet. This is called “keeping an open mind.” </w:t>
      </w:r>
      <w:r w:rsidRPr="00AF08AD">
        <w:rPr>
          <w:rFonts w:asciiTheme="majorHAnsi" w:eastAsia="Times New Roman" w:hAnsiTheme="majorHAnsi" w:cs="Arial"/>
          <w:color w:val="000000"/>
        </w:rPr>
        <w:t xml:space="preserve"> </w:t>
      </w:r>
    </w:p>
    <w:p w:rsidR="00DB09EB" w:rsidRPr="00AF08AD" w:rsidRDefault="00DB09EB" w:rsidP="005202F9">
      <w:pPr>
        <w:spacing w:before="100" w:beforeAutospacing="1" w:after="100" w:afterAutospacing="1" w:line="240" w:lineRule="auto"/>
        <w:rPr>
          <w:rFonts w:asciiTheme="majorHAnsi" w:eastAsia="Times New Roman" w:hAnsiTheme="majorHAnsi" w:cs="Arial"/>
          <w:color w:val="000000"/>
        </w:rPr>
      </w:pPr>
      <w:r w:rsidRPr="00AF08AD">
        <w:rPr>
          <w:rFonts w:asciiTheme="majorHAnsi" w:eastAsia="Times New Roman" w:hAnsiTheme="majorHAnsi" w:cs="Arial"/>
          <w:b/>
          <w:color w:val="000000"/>
        </w:rPr>
        <w:t>Can there be more than two points of view on the issue?</w:t>
      </w:r>
      <w:r w:rsidRPr="00AF08AD">
        <w:rPr>
          <w:rFonts w:asciiTheme="majorHAnsi" w:eastAsia="Times New Roman" w:hAnsiTheme="majorHAnsi" w:cs="Arial"/>
          <w:color w:val="000000"/>
        </w:rPr>
        <w:t xml:space="preserve"> Answer: Absolutely, but now we are only going to consider advantages and disadvantages. </w:t>
      </w:r>
    </w:p>
    <w:p w:rsidR="00DB09EB" w:rsidRPr="005202F9" w:rsidRDefault="00DB09EB" w:rsidP="005202F9">
      <w:pPr>
        <w:spacing w:before="100" w:beforeAutospacing="1" w:after="100" w:afterAutospacing="1" w:line="240" w:lineRule="auto"/>
        <w:rPr>
          <w:rFonts w:asciiTheme="majorHAnsi" w:eastAsia="Times New Roman" w:hAnsiTheme="majorHAnsi" w:cs="Arial"/>
          <w:color w:val="000000"/>
        </w:rPr>
      </w:pPr>
      <w:r w:rsidRPr="00AF08AD">
        <w:rPr>
          <w:rFonts w:asciiTheme="majorHAnsi" w:eastAsia="Times New Roman" w:hAnsiTheme="majorHAnsi" w:cs="Arial"/>
          <w:b/>
          <w:color w:val="000000"/>
        </w:rPr>
        <w:t xml:space="preserve">What if we can’t figure out whether something is an advantage or disadvantage? </w:t>
      </w:r>
      <w:r w:rsidRPr="00AF08AD">
        <w:rPr>
          <w:rFonts w:asciiTheme="majorHAnsi" w:eastAsia="Times New Roman" w:hAnsiTheme="majorHAnsi" w:cs="Arial"/>
          <w:color w:val="000000"/>
        </w:rPr>
        <w:t xml:space="preserve">Answer: This can be difficult, because what seems like a disadvantage may turn out to be an advantage in the long run. The important thing to do is to </w:t>
      </w:r>
      <w:r w:rsidR="007502C0">
        <w:rPr>
          <w:rFonts w:asciiTheme="majorHAnsi" w:eastAsia="Times New Roman" w:hAnsiTheme="majorHAnsi" w:cs="Arial"/>
          <w:color w:val="000000"/>
        </w:rPr>
        <w:t xml:space="preserve">understand and comprehend </w:t>
      </w:r>
      <w:r w:rsidRPr="00AF08AD">
        <w:rPr>
          <w:rFonts w:asciiTheme="majorHAnsi" w:eastAsia="Times New Roman" w:hAnsiTheme="majorHAnsi" w:cs="Arial"/>
          <w:color w:val="000000"/>
        </w:rPr>
        <w:t xml:space="preserve">the issue, so you can weigh both </w:t>
      </w:r>
      <w:r w:rsidR="007502C0">
        <w:rPr>
          <w:rFonts w:asciiTheme="majorHAnsi" w:eastAsia="Times New Roman" w:hAnsiTheme="majorHAnsi" w:cs="Arial"/>
          <w:color w:val="000000"/>
        </w:rPr>
        <w:t xml:space="preserve">of </w:t>
      </w:r>
      <w:r w:rsidRPr="00AF08AD">
        <w:rPr>
          <w:rFonts w:asciiTheme="majorHAnsi" w:eastAsia="Times New Roman" w:hAnsiTheme="majorHAnsi" w:cs="Arial"/>
          <w:color w:val="000000"/>
        </w:rPr>
        <w:t xml:space="preserve">its sides and determine your own </w:t>
      </w:r>
      <w:r w:rsidR="007502C0">
        <w:rPr>
          <w:rFonts w:asciiTheme="majorHAnsi" w:eastAsia="Times New Roman" w:hAnsiTheme="majorHAnsi" w:cs="Arial"/>
          <w:color w:val="000000"/>
        </w:rPr>
        <w:t xml:space="preserve">unique </w:t>
      </w:r>
      <w:r w:rsidRPr="00AF08AD">
        <w:rPr>
          <w:rFonts w:asciiTheme="majorHAnsi" w:eastAsia="Times New Roman" w:hAnsiTheme="majorHAnsi" w:cs="Arial"/>
          <w:color w:val="000000"/>
        </w:rPr>
        <w:t xml:space="preserve">perspective.   </w:t>
      </w:r>
    </w:p>
    <w:p w:rsidR="005202F9" w:rsidRPr="00AF08AD" w:rsidRDefault="00F25C7D" w:rsidP="005202F9">
      <w:pPr>
        <w:spacing w:before="100" w:beforeAutospacing="1" w:after="100" w:afterAutospacing="1" w:line="240" w:lineRule="auto"/>
        <w:rPr>
          <w:rFonts w:asciiTheme="majorHAnsi" w:eastAsia="Times New Roman" w:hAnsiTheme="majorHAnsi" w:cs="Arial"/>
          <w:color w:val="000000"/>
        </w:rPr>
      </w:pPr>
      <w:r>
        <w:rPr>
          <w:rFonts w:asciiTheme="majorHAnsi" w:eastAsia="Times New Roman" w:hAnsiTheme="majorHAnsi" w:cs="Arial"/>
          <w:b/>
          <w:bCs/>
          <w:color w:val="000000"/>
        </w:rPr>
        <w:t>IMBEDDED/</w:t>
      </w:r>
      <w:r w:rsidR="005202F9" w:rsidRPr="005202F9">
        <w:rPr>
          <w:rFonts w:asciiTheme="majorHAnsi" w:eastAsia="Times New Roman" w:hAnsiTheme="majorHAnsi" w:cs="Arial"/>
          <w:b/>
          <w:bCs/>
          <w:color w:val="000000"/>
        </w:rPr>
        <w:t>FORMATIVE ASSESSMENT OPPORTUNITIES:</w:t>
      </w:r>
      <w:r w:rsidR="005202F9" w:rsidRPr="005202F9">
        <w:rPr>
          <w:rFonts w:asciiTheme="majorHAnsi" w:eastAsia="Times New Roman" w:hAnsiTheme="majorHAnsi" w:cs="Arial"/>
          <w:color w:val="000000"/>
        </w:rPr>
        <w:t xml:space="preserve">  </w:t>
      </w:r>
    </w:p>
    <w:p w:rsidR="005315E0" w:rsidRPr="00AF08AD" w:rsidRDefault="005315E0" w:rsidP="005202F9">
      <w:pPr>
        <w:spacing w:before="100" w:beforeAutospacing="1" w:after="100" w:afterAutospacing="1" w:line="240" w:lineRule="auto"/>
        <w:rPr>
          <w:rFonts w:asciiTheme="majorHAnsi" w:eastAsia="Times New Roman" w:hAnsiTheme="majorHAnsi" w:cs="Arial"/>
          <w:color w:val="000000"/>
        </w:rPr>
      </w:pPr>
      <w:r w:rsidRPr="00AF08AD">
        <w:rPr>
          <w:rFonts w:asciiTheme="majorHAnsi" w:eastAsia="Times New Roman" w:hAnsiTheme="majorHAnsi" w:cs="Arial"/>
          <w:color w:val="000000"/>
        </w:rPr>
        <w:t>Students will be given a false-dichotomy journal exercise, which will be discussed</w:t>
      </w:r>
      <w:r w:rsidR="007502C0">
        <w:rPr>
          <w:rFonts w:asciiTheme="majorHAnsi" w:eastAsia="Times New Roman" w:hAnsiTheme="majorHAnsi" w:cs="Arial"/>
          <w:color w:val="000000"/>
        </w:rPr>
        <w:t xml:space="preserve"> as a class</w:t>
      </w:r>
      <w:r w:rsidRPr="00AF08AD">
        <w:rPr>
          <w:rFonts w:asciiTheme="majorHAnsi" w:eastAsia="Times New Roman" w:hAnsiTheme="majorHAnsi" w:cs="Arial"/>
          <w:color w:val="000000"/>
        </w:rPr>
        <w:t>, in part</w:t>
      </w:r>
      <w:r w:rsidR="00F25C7D">
        <w:rPr>
          <w:rFonts w:asciiTheme="majorHAnsi" w:eastAsia="Times New Roman" w:hAnsiTheme="majorHAnsi" w:cs="Arial"/>
          <w:color w:val="000000"/>
        </w:rPr>
        <w:t>,</w:t>
      </w:r>
      <w:r w:rsidRPr="00AF08AD">
        <w:rPr>
          <w:rFonts w:asciiTheme="majorHAnsi" w:eastAsia="Times New Roman" w:hAnsiTheme="majorHAnsi" w:cs="Arial"/>
          <w:color w:val="000000"/>
        </w:rPr>
        <w:t xml:space="preserve"> to determine students’ ability to hypothesize and think from multiple perspectives. </w:t>
      </w:r>
    </w:p>
    <w:p w:rsidR="00F25C7D" w:rsidRDefault="005315E0" w:rsidP="005202F9">
      <w:pPr>
        <w:spacing w:before="100" w:beforeAutospacing="1" w:after="100" w:afterAutospacing="1" w:line="240" w:lineRule="auto"/>
        <w:rPr>
          <w:rFonts w:asciiTheme="majorHAnsi" w:eastAsia="Times New Roman" w:hAnsiTheme="majorHAnsi" w:cs="Arial"/>
          <w:color w:val="000000"/>
        </w:rPr>
      </w:pPr>
      <w:r w:rsidRPr="00AF08AD">
        <w:rPr>
          <w:rFonts w:asciiTheme="majorHAnsi" w:eastAsia="Times New Roman" w:hAnsiTheme="majorHAnsi" w:cs="Arial"/>
          <w:color w:val="000000"/>
        </w:rPr>
        <w:t xml:space="preserve">Students will participate in </w:t>
      </w:r>
      <w:r w:rsidR="00F25C7D">
        <w:rPr>
          <w:rFonts w:asciiTheme="majorHAnsi" w:eastAsia="Times New Roman" w:hAnsiTheme="majorHAnsi" w:cs="Arial"/>
          <w:color w:val="000000"/>
        </w:rPr>
        <w:t xml:space="preserve">an </w:t>
      </w:r>
      <w:r w:rsidRPr="00AF08AD">
        <w:rPr>
          <w:rFonts w:asciiTheme="majorHAnsi" w:eastAsia="Times New Roman" w:hAnsiTheme="majorHAnsi" w:cs="Arial"/>
          <w:color w:val="000000"/>
        </w:rPr>
        <w:t>introductory lesson over key conc</w:t>
      </w:r>
      <w:r w:rsidR="001D2F95" w:rsidRPr="00AF08AD">
        <w:rPr>
          <w:rFonts w:asciiTheme="majorHAnsi" w:eastAsia="Times New Roman" w:hAnsiTheme="majorHAnsi" w:cs="Arial"/>
          <w:color w:val="000000"/>
        </w:rPr>
        <w:t xml:space="preserve">epts of the unit and will create an organizational </w:t>
      </w:r>
      <w:r w:rsidR="00F25C7D">
        <w:rPr>
          <w:rFonts w:asciiTheme="majorHAnsi" w:eastAsia="Times New Roman" w:hAnsiTheme="majorHAnsi" w:cs="Arial"/>
          <w:color w:val="000000"/>
        </w:rPr>
        <w:t xml:space="preserve">tool </w:t>
      </w:r>
      <w:r w:rsidR="001D2F95" w:rsidRPr="00AF08AD">
        <w:rPr>
          <w:rFonts w:asciiTheme="majorHAnsi" w:eastAsia="Times New Roman" w:hAnsiTheme="majorHAnsi" w:cs="Arial"/>
          <w:color w:val="000000"/>
        </w:rPr>
        <w:t xml:space="preserve">for the guided reading exercise. </w:t>
      </w:r>
    </w:p>
    <w:p w:rsidR="005315E0" w:rsidRPr="005202F9" w:rsidRDefault="001D2F95" w:rsidP="005202F9">
      <w:pPr>
        <w:spacing w:before="100" w:beforeAutospacing="1" w:after="100" w:afterAutospacing="1" w:line="240" w:lineRule="auto"/>
        <w:rPr>
          <w:rFonts w:asciiTheme="majorHAnsi" w:eastAsia="Times New Roman" w:hAnsiTheme="majorHAnsi" w:cs="Arial"/>
          <w:color w:val="000000"/>
        </w:rPr>
      </w:pPr>
      <w:r w:rsidRPr="00AF08AD">
        <w:rPr>
          <w:rFonts w:asciiTheme="majorHAnsi" w:eastAsia="Times New Roman" w:hAnsiTheme="majorHAnsi" w:cs="Arial"/>
          <w:color w:val="000000"/>
        </w:rPr>
        <w:t xml:space="preserve">Student will be asked questions and be prompted to ask their own questions of the instructor and of the text during the introductory lesson and guided reading. </w:t>
      </w:r>
    </w:p>
    <w:p w:rsidR="005202F9" w:rsidRPr="00AF08AD" w:rsidRDefault="005202F9" w:rsidP="005202F9">
      <w:pPr>
        <w:spacing w:before="100" w:beforeAutospacing="1" w:after="100" w:afterAutospacing="1" w:line="240" w:lineRule="auto"/>
        <w:rPr>
          <w:rFonts w:asciiTheme="majorHAnsi" w:eastAsia="Times New Roman" w:hAnsiTheme="majorHAnsi" w:cs="Arial"/>
          <w:color w:val="000000"/>
        </w:rPr>
      </w:pPr>
      <w:r w:rsidRPr="005202F9">
        <w:rPr>
          <w:rFonts w:asciiTheme="majorHAnsi" w:eastAsia="Times New Roman" w:hAnsiTheme="majorHAnsi" w:cs="Arial"/>
          <w:b/>
          <w:bCs/>
          <w:color w:val="000000"/>
        </w:rPr>
        <w:t>INSTRUCTOR MATERIALS:</w:t>
      </w:r>
      <w:r w:rsidRPr="005202F9">
        <w:rPr>
          <w:rFonts w:asciiTheme="majorHAnsi" w:eastAsia="Times New Roman" w:hAnsiTheme="majorHAnsi" w:cs="Arial"/>
          <w:color w:val="000000"/>
        </w:rPr>
        <w:t xml:space="preserve">  </w:t>
      </w:r>
    </w:p>
    <w:p w:rsidR="005315E0" w:rsidRPr="00AF08AD" w:rsidRDefault="005315E0" w:rsidP="00127EFC">
      <w:pPr>
        <w:spacing w:after="0" w:line="240" w:lineRule="auto"/>
        <w:rPr>
          <w:rFonts w:asciiTheme="majorHAnsi" w:eastAsia="Times New Roman" w:hAnsiTheme="majorHAnsi" w:cs="Arial"/>
          <w:color w:val="000000"/>
        </w:rPr>
      </w:pPr>
      <w:proofErr w:type="gramStart"/>
      <w:r w:rsidRPr="00AF08AD">
        <w:rPr>
          <w:rFonts w:asciiTheme="majorHAnsi" w:eastAsia="Times New Roman" w:hAnsiTheme="majorHAnsi" w:cs="Arial"/>
          <w:color w:val="000000"/>
        </w:rPr>
        <w:t>Power-Point</w:t>
      </w:r>
      <w:proofErr w:type="gramEnd"/>
      <w:r w:rsidRPr="00AF08AD">
        <w:rPr>
          <w:rFonts w:asciiTheme="majorHAnsi" w:eastAsia="Times New Roman" w:hAnsiTheme="majorHAnsi" w:cs="Arial"/>
          <w:color w:val="000000"/>
        </w:rPr>
        <w:t xml:space="preserve"> including writing war</w:t>
      </w:r>
      <w:r w:rsidR="007502C0">
        <w:rPr>
          <w:rFonts w:asciiTheme="majorHAnsi" w:eastAsia="Times New Roman" w:hAnsiTheme="majorHAnsi" w:cs="Arial"/>
          <w:color w:val="000000"/>
        </w:rPr>
        <w:t xml:space="preserve">m-up and multi-representational </w:t>
      </w:r>
      <w:r w:rsidRPr="00AF08AD">
        <w:rPr>
          <w:rFonts w:asciiTheme="majorHAnsi" w:eastAsia="Times New Roman" w:hAnsiTheme="majorHAnsi" w:cs="Arial"/>
          <w:color w:val="000000"/>
        </w:rPr>
        <w:t>tool (fish-bone structure)</w:t>
      </w:r>
    </w:p>
    <w:p w:rsidR="005315E0" w:rsidRPr="00AF08AD" w:rsidRDefault="005315E0" w:rsidP="00127EFC">
      <w:pPr>
        <w:spacing w:after="0" w:line="240" w:lineRule="auto"/>
        <w:rPr>
          <w:rFonts w:asciiTheme="majorHAnsi" w:eastAsia="Times New Roman" w:hAnsiTheme="majorHAnsi" w:cs="Arial"/>
          <w:color w:val="000000"/>
        </w:rPr>
      </w:pPr>
      <w:proofErr w:type="gramStart"/>
      <w:r w:rsidRPr="00AF08AD">
        <w:rPr>
          <w:rFonts w:asciiTheme="majorHAnsi" w:eastAsia="Times New Roman" w:hAnsiTheme="majorHAnsi" w:cs="Arial"/>
          <w:color w:val="000000"/>
        </w:rPr>
        <w:t>Construction paper.</w:t>
      </w:r>
      <w:proofErr w:type="gramEnd"/>
      <w:r w:rsidRPr="00AF08AD">
        <w:rPr>
          <w:rFonts w:asciiTheme="majorHAnsi" w:eastAsia="Times New Roman" w:hAnsiTheme="majorHAnsi" w:cs="Arial"/>
          <w:color w:val="000000"/>
        </w:rPr>
        <w:t xml:space="preserve"> </w:t>
      </w:r>
    </w:p>
    <w:p w:rsidR="005315E0" w:rsidRPr="00AF08AD" w:rsidRDefault="005315E0" w:rsidP="00127EFC">
      <w:pPr>
        <w:spacing w:after="0" w:line="240" w:lineRule="auto"/>
        <w:rPr>
          <w:rFonts w:asciiTheme="majorHAnsi" w:eastAsia="Times New Roman" w:hAnsiTheme="majorHAnsi" w:cs="Arial"/>
          <w:color w:val="000000"/>
        </w:rPr>
      </w:pPr>
      <w:r w:rsidRPr="00AF08AD">
        <w:rPr>
          <w:rFonts w:asciiTheme="majorHAnsi" w:eastAsia="Times New Roman" w:hAnsiTheme="majorHAnsi" w:cs="Arial"/>
          <w:color w:val="000000"/>
        </w:rPr>
        <w:t>Holt’s Teacher Edition</w:t>
      </w:r>
    </w:p>
    <w:p w:rsidR="005315E0" w:rsidRPr="00AF08AD" w:rsidRDefault="005202F9" w:rsidP="005202F9">
      <w:pPr>
        <w:spacing w:before="100" w:beforeAutospacing="1" w:after="100" w:afterAutospacing="1" w:line="240" w:lineRule="auto"/>
        <w:rPr>
          <w:rFonts w:asciiTheme="majorHAnsi" w:eastAsia="Times New Roman" w:hAnsiTheme="majorHAnsi" w:cs="Arial"/>
          <w:color w:val="000000"/>
        </w:rPr>
      </w:pPr>
      <w:r w:rsidRPr="005202F9">
        <w:rPr>
          <w:rFonts w:asciiTheme="majorHAnsi" w:eastAsia="Times New Roman" w:hAnsiTheme="majorHAnsi" w:cs="Arial"/>
          <w:b/>
          <w:bCs/>
          <w:color w:val="000000"/>
        </w:rPr>
        <w:t>PARTICIPANT MATERIALS:</w:t>
      </w:r>
      <w:r w:rsidRPr="005202F9">
        <w:rPr>
          <w:rFonts w:asciiTheme="majorHAnsi" w:eastAsia="Times New Roman" w:hAnsiTheme="majorHAnsi" w:cs="Arial"/>
          <w:color w:val="000000"/>
        </w:rPr>
        <w:t xml:space="preserve">  </w:t>
      </w:r>
    </w:p>
    <w:p w:rsidR="005315E0" w:rsidRPr="00AF08AD" w:rsidRDefault="005315E0" w:rsidP="00127EFC">
      <w:pPr>
        <w:spacing w:after="0" w:line="240" w:lineRule="auto"/>
        <w:rPr>
          <w:rFonts w:asciiTheme="majorHAnsi" w:eastAsia="Times New Roman" w:hAnsiTheme="majorHAnsi" w:cs="Times New Roman"/>
          <w:color w:val="000000"/>
        </w:rPr>
      </w:pPr>
      <w:proofErr w:type="gramStart"/>
      <w:r w:rsidRPr="00AF08AD">
        <w:rPr>
          <w:rFonts w:asciiTheme="majorHAnsi" w:eastAsia="Times New Roman" w:hAnsiTheme="majorHAnsi" w:cs="Arial"/>
          <w:color w:val="000000"/>
        </w:rPr>
        <w:t>Journal paper.</w:t>
      </w:r>
      <w:proofErr w:type="gramEnd"/>
    </w:p>
    <w:p w:rsidR="005315E0" w:rsidRPr="00AF08AD" w:rsidRDefault="005315E0" w:rsidP="00127EFC">
      <w:pPr>
        <w:spacing w:after="0" w:line="240" w:lineRule="auto"/>
        <w:rPr>
          <w:rFonts w:asciiTheme="majorHAnsi" w:eastAsia="Times New Roman" w:hAnsiTheme="majorHAnsi" w:cs="Times New Roman"/>
          <w:color w:val="000000"/>
        </w:rPr>
      </w:pPr>
      <w:proofErr w:type="gramStart"/>
      <w:r w:rsidRPr="00AF08AD">
        <w:rPr>
          <w:rFonts w:asciiTheme="majorHAnsi" w:eastAsia="Times New Roman" w:hAnsiTheme="majorHAnsi" w:cs="Times New Roman"/>
          <w:color w:val="000000"/>
        </w:rPr>
        <w:t>Holt’s Student Edition.</w:t>
      </w:r>
      <w:proofErr w:type="gramEnd"/>
      <w:r w:rsidRPr="00AF08AD">
        <w:rPr>
          <w:rFonts w:asciiTheme="majorHAnsi" w:eastAsia="Times New Roman" w:hAnsiTheme="majorHAnsi" w:cs="Times New Roman"/>
          <w:color w:val="000000"/>
        </w:rPr>
        <w:t xml:space="preserve"> </w:t>
      </w:r>
    </w:p>
    <w:p w:rsidR="005202F9" w:rsidRPr="00AF08AD" w:rsidRDefault="005202F9" w:rsidP="005202F9">
      <w:pPr>
        <w:spacing w:before="100" w:beforeAutospacing="1" w:after="100" w:afterAutospacing="1" w:line="240" w:lineRule="auto"/>
        <w:rPr>
          <w:rFonts w:asciiTheme="majorHAnsi" w:eastAsia="Times New Roman" w:hAnsiTheme="majorHAnsi" w:cs="Arial"/>
          <w:color w:val="000000"/>
        </w:rPr>
      </w:pPr>
      <w:r w:rsidRPr="005202F9">
        <w:rPr>
          <w:rFonts w:asciiTheme="majorHAnsi" w:eastAsia="Times New Roman" w:hAnsiTheme="majorHAnsi" w:cs="Arial"/>
          <w:b/>
          <w:bCs/>
          <w:color w:val="000000"/>
        </w:rPr>
        <w:lastRenderedPageBreak/>
        <w:t>PROCEDURES:</w:t>
      </w:r>
      <w:r w:rsidRPr="005202F9">
        <w:rPr>
          <w:rFonts w:asciiTheme="majorHAnsi" w:eastAsia="Times New Roman" w:hAnsiTheme="majorHAnsi" w:cs="Arial"/>
          <w:color w:val="000000"/>
        </w:rPr>
        <w:t xml:space="preserve">  </w:t>
      </w:r>
    </w:p>
    <w:p w:rsidR="00AF08AD" w:rsidRPr="00AF08AD" w:rsidRDefault="00AF08AD" w:rsidP="00127EFC">
      <w:pPr>
        <w:spacing w:after="0" w:line="240" w:lineRule="auto"/>
        <w:rPr>
          <w:rFonts w:asciiTheme="majorHAnsi" w:eastAsia="Times New Roman" w:hAnsiTheme="majorHAnsi" w:cs="Arial"/>
          <w:color w:val="000000"/>
        </w:rPr>
      </w:pPr>
      <w:r w:rsidRPr="00AF08AD">
        <w:rPr>
          <w:rFonts w:asciiTheme="majorHAnsi" w:eastAsia="Times New Roman" w:hAnsiTheme="majorHAnsi" w:cs="Arial"/>
          <w:color w:val="000000"/>
        </w:rPr>
        <w:t xml:space="preserve">False Dichotomy Journal Warm-Up </w:t>
      </w:r>
      <w:r w:rsidR="00127EFC">
        <w:rPr>
          <w:rFonts w:asciiTheme="majorHAnsi" w:eastAsia="Times New Roman" w:hAnsiTheme="majorHAnsi" w:cs="Arial"/>
          <w:color w:val="000000"/>
        </w:rPr>
        <w:t xml:space="preserve">(Which animal would you be?) </w:t>
      </w:r>
      <w:r w:rsidRPr="00AF08AD">
        <w:rPr>
          <w:rFonts w:asciiTheme="majorHAnsi" w:eastAsia="Times New Roman" w:hAnsiTheme="majorHAnsi" w:cs="Arial"/>
          <w:color w:val="000000"/>
        </w:rPr>
        <w:t xml:space="preserve">and Discussion (~10 min.) </w:t>
      </w:r>
    </w:p>
    <w:p w:rsidR="00AF08AD" w:rsidRPr="00AF08AD" w:rsidRDefault="00AF08AD" w:rsidP="00127EFC">
      <w:pPr>
        <w:spacing w:after="0" w:line="240" w:lineRule="auto"/>
        <w:rPr>
          <w:rFonts w:asciiTheme="majorHAnsi" w:eastAsia="Times New Roman" w:hAnsiTheme="majorHAnsi" w:cs="Times New Roman"/>
          <w:color w:val="000000"/>
        </w:rPr>
      </w:pPr>
      <w:proofErr w:type="gramStart"/>
      <w:r w:rsidRPr="00AF08AD">
        <w:rPr>
          <w:rFonts w:asciiTheme="majorHAnsi" w:eastAsia="Times New Roman" w:hAnsiTheme="majorHAnsi" w:cs="Times New Roman"/>
          <w:color w:val="000000"/>
        </w:rPr>
        <w:t>Introductory Material from Chapter 3, pp. 80-82 (~10 min.)</w:t>
      </w:r>
      <w:proofErr w:type="gramEnd"/>
      <w:r w:rsidRPr="00AF08AD">
        <w:rPr>
          <w:rFonts w:asciiTheme="majorHAnsi" w:eastAsia="Times New Roman" w:hAnsiTheme="majorHAnsi" w:cs="Times New Roman"/>
          <w:color w:val="000000"/>
        </w:rPr>
        <w:t xml:space="preserve"> </w:t>
      </w:r>
    </w:p>
    <w:p w:rsidR="00AF08AD" w:rsidRPr="00AF08AD" w:rsidRDefault="00AF08AD" w:rsidP="00127EFC">
      <w:pPr>
        <w:spacing w:after="0" w:line="240" w:lineRule="auto"/>
        <w:rPr>
          <w:rFonts w:asciiTheme="majorHAnsi" w:eastAsia="Times New Roman" w:hAnsiTheme="majorHAnsi" w:cs="Times New Roman"/>
          <w:color w:val="000000"/>
        </w:rPr>
      </w:pPr>
      <w:proofErr w:type="gramStart"/>
      <w:r w:rsidRPr="00AF08AD">
        <w:rPr>
          <w:rFonts w:asciiTheme="majorHAnsi" w:eastAsia="Times New Roman" w:hAnsiTheme="majorHAnsi" w:cs="Times New Roman"/>
          <w:color w:val="000000"/>
        </w:rPr>
        <w:t>Creating the Fishbone Outline (</w:t>
      </w:r>
      <w:r w:rsidR="00127EFC">
        <w:rPr>
          <w:rFonts w:asciiTheme="majorHAnsi" w:eastAsia="Times New Roman" w:hAnsiTheme="majorHAnsi" w:cs="Times New Roman"/>
          <w:color w:val="000000"/>
        </w:rPr>
        <w:t>~</w:t>
      </w:r>
      <w:r w:rsidRPr="00AF08AD">
        <w:rPr>
          <w:rFonts w:asciiTheme="majorHAnsi" w:eastAsia="Times New Roman" w:hAnsiTheme="majorHAnsi" w:cs="Times New Roman"/>
          <w:color w:val="000000"/>
        </w:rPr>
        <w:t>5-10 min.)</w:t>
      </w:r>
      <w:proofErr w:type="gramEnd"/>
      <w:r w:rsidRPr="00AF08AD">
        <w:rPr>
          <w:rFonts w:asciiTheme="majorHAnsi" w:eastAsia="Times New Roman" w:hAnsiTheme="majorHAnsi" w:cs="Times New Roman"/>
          <w:color w:val="000000"/>
        </w:rPr>
        <w:t xml:space="preserve"> </w:t>
      </w:r>
    </w:p>
    <w:p w:rsidR="00AF08AD" w:rsidRPr="005202F9" w:rsidRDefault="00AF08AD" w:rsidP="00127EFC">
      <w:pPr>
        <w:spacing w:after="0" w:line="240" w:lineRule="auto"/>
        <w:rPr>
          <w:rFonts w:asciiTheme="majorHAnsi" w:eastAsia="Times New Roman" w:hAnsiTheme="majorHAnsi" w:cs="Times New Roman"/>
          <w:color w:val="000000"/>
        </w:rPr>
      </w:pPr>
      <w:r w:rsidRPr="00AF08AD">
        <w:rPr>
          <w:rFonts w:asciiTheme="majorHAnsi" w:eastAsia="Times New Roman" w:hAnsiTheme="majorHAnsi" w:cs="Times New Roman"/>
          <w:color w:val="000000"/>
        </w:rPr>
        <w:t xml:space="preserve">Beginning to read and discuss “For Girls Only?” </w:t>
      </w:r>
      <w:r w:rsidR="00F25C7D">
        <w:rPr>
          <w:rFonts w:asciiTheme="majorHAnsi" w:eastAsia="Times New Roman" w:hAnsiTheme="majorHAnsi" w:cs="Times New Roman"/>
          <w:color w:val="000000"/>
        </w:rPr>
        <w:t xml:space="preserve">using the fishbone outline, </w:t>
      </w:r>
      <w:r w:rsidRPr="00AF08AD">
        <w:rPr>
          <w:rFonts w:asciiTheme="majorHAnsi" w:eastAsia="Times New Roman" w:hAnsiTheme="majorHAnsi" w:cs="Times New Roman"/>
          <w:color w:val="000000"/>
        </w:rPr>
        <w:t>pp. 83-85 (~15-20 min)</w:t>
      </w:r>
    </w:p>
    <w:p w:rsidR="005202F9" w:rsidRPr="005202F9" w:rsidRDefault="005202F9" w:rsidP="005202F9">
      <w:pPr>
        <w:spacing w:before="100" w:beforeAutospacing="1" w:after="100" w:afterAutospacing="1" w:line="240" w:lineRule="auto"/>
        <w:rPr>
          <w:rFonts w:asciiTheme="majorHAnsi" w:eastAsia="Times New Roman" w:hAnsiTheme="majorHAnsi" w:cs="Times New Roman"/>
          <w:color w:val="000000"/>
        </w:rPr>
      </w:pPr>
      <w:r w:rsidRPr="005202F9">
        <w:rPr>
          <w:rFonts w:asciiTheme="majorHAnsi" w:eastAsia="Times New Roman" w:hAnsiTheme="majorHAnsi" w:cs="Arial"/>
          <w:b/>
          <w:bCs/>
          <w:color w:val="000000"/>
        </w:rPr>
        <w:t>ASSESSMENT / HOMEWORK:</w:t>
      </w:r>
      <w:r w:rsidR="00AF08AD" w:rsidRPr="00AF08AD">
        <w:rPr>
          <w:rFonts w:asciiTheme="majorHAnsi" w:eastAsia="Times New Roman" w:hAnsiTheme="majorHAnsi" w:cs="Arial"/>
          <w:color w:val="000000"/>
        </w:rPr>
        <w:t xml:space="preserve"> Students will complete reading “For Girls Only?” and finish their fishbone outlines. </w:t>
      </w:r>
    </w:p>
    <w:p w:rsidR="00F25C7D" w:rsidRDefault="005202F9" w:rsidP="005202F9">
      <w:pPr>
        <w:spacing w:before="100" w:beforeAutospacing="1" w:after="100" w:afterAutospacing="1" w:line="240" w:lineRule="auto"/>
        <w:rPr>
          <w:rFonts w:asciiTheme="majorHAnsi" w:eastAsia="Times New Roman" w:hAnsiTheme="majorHAnsi" w:cs="Arial"/>
          <w:color w:val="000000"/>
        </w:rPr>
      </w:pPr>
      <w:r w:rsidRPr="005202F9">
        <w:rPr>
          <w:rFonts w:asciiTheme="majorHAnsi" w:eastAsia="Times New Roman" w:hAnsiTheme="majorHAnsi" w:cs="Arial"/>
          <w:b/>
          <w:bCs/>
          <w:color w:val="000000"/>
        </w:rPr>
        <w:t>ACCOMMODATIONS:</w:t>
      </w:r>
      <w:r w:rsidRPr="005202F9">
        <w:rPr>
          <w:rFonts w:asciiTheme="majorHAnsi" w:eastAsia="Times New Roman" w:hAnsiTheme="majorHAnsi" w:cs="Arial"/>
          <w:color w:val="000000"/>
        </w:rPr>
        <w:t> </w:t>
      </w:r>
      <w:r w:rsidR="00AF08AD" w:rsidRPr="00AF08AD">
        <w:rPr>
          <w:rFonts w:asciiTheme="majorHAnsi" w:eastAsia="Times New Roman" w:hAnsiTheme="majorHAnsi" w:cs="Arial"/>
          <w:color w:val="000000"/>
        </w:rPr>
        <w:t>Students will be allowed to work from several patterns to build th</w:t>
      </w:r>
      <w:r w:rsidR="00F25C7D">
        <w:rPr>
          <w:rFonts w:asciiTheme="majorHAnsi" w:eastAsia="Times New Roman" w:hAnsiTheme="majorHAnsi" w:cs="Arial"/>
          <w:color w:val="000000"/>
        </w:rPr>
        <w:t>eir representational tool. Guided</w:t>
      </w:r>
      <w:r w:rsidR="00AF08AD" w:rsidRPr="00AF08AD">
        <w:rPr>
          <w:rFonts w:asciiTheme="majorHAnsi" w:eastAsia="Times New Roman" w:hAnsiTheme="majorHAnsi" w:cs="Arial"/>
          <w:color w:val="000000"/>
        </w:rPr>
        <w:t xml:space="preserve"> reading should help slower read</w:t>
      </w:r>
      <w:r w:rsidR="00F25C7D">
        <w:rPr>
          <w:rFonts w:asciiTheme="majorHAnsi" w:eastAsia="Times New Roman" w:hAnsiTheme="majorHAnsi" w:cs="Arial"/>
          <w:color w:val="000000"/>
        </w:rPr>
        <w:t xml:space="preserve">ers listen and follow along, </w:t>
      </w:r>
      <w:r w:rsidR="007502C0">
        <w:rPr>
          <w:rFonts w:asciiTheme="majorHAnsi" w:eastAsia="Times New Roman" w:hAnsiTheme="majorHAnsi" w:cs="Arial"/>
          <w:color w:val="000000"/>
        </w:rPr>
        <w:t xml:space="preserve">while filling out the </w:t>
      </w:r>
      <w:r w:rsidR="00F25C7D">
        <w:rPr>
          <w:rFonts w:asciiTheme="majorHAnsi" w:eastAsia="Times New Roman" w:hAnsiTheme="majorHAnsi" w:cs="Arial"/>
          <w:color w:val="000000"/>
        </w:rPr>
        <w:t xml:space="preserve">fishbone outline. Upper-level readers should find enough moral and ethical complexity in the reading to keep from getting bored.   </w:t>
      </w:r>
    </w:p>
    <w:p w:rsidR="00AF08AD" w:rsidRPr="00AF08AD" w:rsidRDefault="00F25C7D" w:rsidP="005202F9">
      <w:pPr>
        <w:spacing w:before="100" w:beforeAutospacing="1" w:after="100" w:afterAutospacing="1" w:line="240" w:lineRule="auto"/>
        <w:rPr>
          <w:rFonts w:asciiTheme="majorHAnsi" w:eastAsia="Times New Roman" w:hAnsiTheme="majorHAnsi" w:cs="Arial"/>
          <w:color w:val="000000"/>
        </w:rPr>
      </w:pPr>
      <w:r>
        <w:rPr>
          <w:rFonts w:asciiTheme="majorHAnsi" w:eastAsia="Times New Roman" w:hAnsiTheme="majorHAnsi" w:cs="Arial"/>
          <w:color w:val="000000"/>
        </w:rPr>
        <w:t xml:space="preserve">Any </w:t>
      </w:r>
      <w:proofErr w:type="spellStart"/>
      <w:r>
        <w:rPr>
          <w:rFonts w:asciiTheme="majorHAnsi" w:eastAsia="Times New Roman" w:hAnsiTheme="majorHAnsi" w:cs="Arial"/>
          <w:color w:val="000000"/>
        </w:rPr>
        <w:t>IEPs</w:t>
      </w:r>
      <w:proofErr w:type="spellEnd"/>
      <w:r>
        <w:rPr>
          <w:rFonts w:asciiTheme="majorHAnsi" w:eastAsia="Times New Roman" w:hAnsiTheme="majorHAnsi" w:cs="Arial"/>
          <w:color w:val="000000"/>
        </w:rPr>
        <w:t xml:space="preserve"> will be followed. </w:t>
      </w:r>
      <w:r w:rsidR="005202F9" w:rsidRPr="005202F9">
        <w:rPr>
          <w:rFonts w:asciiTheme="majorHAnsi" w:eastAsia="Times New Roman" w:hAnsiTheme="majorHAnsi" w:cs="Arial"/>
          <w:color w:val="000000"/>
        </w:rPr>
        <w:t xml:space="preserve"> </w:t>
      </w:r>
    </w:p>
    <w:p w:rsidR="005202F9" w:rsidRPr="00AF08AD" w:rsidRDefault="005202F9" w:rsidP="005202F9">
      <w:pPr>
        <w:spacing w:before="100" w:beforeAutospacing="1" w:after="100" w:afterAutospacing="1" w:line="240" w:lineRule="auto"/>
        <w:rPr>
          <w:rFonts w:asciiTheme="majorHAnsi" w:eastAsia="Times New Roman" w:hAnsiTheme="majorHAnsi" w:cs="Arial"/>
          <w:color w:val="000000"/>
        </w:rPr>
      </w:pPr>
      <w:r w:rsidRPr="005202F9">
        <w:rPr>
          <w:rFonts w:asciiTheme="majorHAnsi" w:eastAsia="Times New Roman" w:hAnsiTheme="majorHAnsi" w:cs="Arial"/>
          <w:b/>
          <w:bCs/>
          <w:color w:val="000000"/>
        </w:rPr>
        <w:t>EXTENSIONS:</w:t>
      </w:r>
      <w:r w:rsidR="00AF08AD" w:rsidRPr="00AF08AD">
        <w:rPr>
          <w:rFonts w:asciiTheme="majorHAnsi" w:eastAsia="Times New Roman" w:hAnsiTheme="majorHAnsi" w:cs="Arial"/>
          <w:color w:val="000000"/>
        </w:rPr>
        <w:t xml:space="preserve">  </w:t>
      </w:r>
    </w:p>
    <w:p w:rsidR="00AF08AD" w:rsidRDefault="00AF08AD" w:rsidP="00127EFC">
      <w:pPr>
        <w:spacing w:after="0" w:line="240" w:lineRule="auto"/>
        <w:ind w:left="720" w:hanging="720"/>
        <w:rPr>
          <w:rFonts w:asciiTheme="majorHAnsi" w:eastAsia="Times New Roman" w:hAnsiTheme="majorHAnsi" w:cs="Times New Roman"/>
          <w:color w:val="000000"/>
        </w:rPr>
      </w:pPr>
      <w:proofErr w:type="spellStart"/>
      <w:r w:rsidRPr="00AF08AD">
        <w:rPr>
          <w:rFonts w:asciiTheme="majorHAnsi" w:eastAsia="Times New Roman" w:hAnsiTheme="majorHAnsi" w:cs="Arial"/>
          <w:color w:val="000000"/>
        </w:rPr>
        <w:t>Cerling</w:t>
      </w:r>
      <w:proofErr w:type="spellEnd"/>
      <w:r w:rsidRPr="00AF08AD">
        <w:rPr>
          <w:rFonts w:asciiTheme="majorHAnsi" w:eastAsia="Times New Roman" w:hAnsiTheme="majorHAnsi" w:cs="Arial"/>
          <w:color w:val="000000"/>
        </w:rPr>
        <w:t xml:space="preserve">, A. Barron teachers hope to separate students into gender based (sic) classrooms. </w:t>
      </w:r>
      <w:proofErr w:type="spellStart"/>
      <w:r w:rsidRPr="00AF08AD">
        <w:rPr>
          <w:rFonts w:asciiTheme="majorHAnsi" w:eastAsia="Times New Roman" w:hAnsiTheme="majorHAnsi" w:cs="Arial"/>
          <w:color w:val="000000"/>
        </w:rPr>
        <w:t>WEUA.com</w:t>
      </w:r>
      <w:proofErr w:type="spellEnd"/>
      <w:r w:rsidRPr="00AF08AD">
        <w:rPr>
          <w:rFonts w:asciiTheme="majorHAnsi" w:eastAsia="Times New Roman" w:hAnsiTheme="majorHAnsi" w:cs="Arial"/>
          <w:color w:val="000000"/>
        </w:rPr>
        <w:t xml:space="preserve">. </w:t>
      </w:r>
      <w:r w:rsidRPr="00AF08AD">
        <w:rPr>
          <w:rFonts w:asciiTheme="majorHAnsi" w:eastAsia="Times New Roman" w:hAnsiTheme="majorHAnsi" w:cs="Times New Roman"/>
          <w:color w:val="000000"/>
        </w:rPr>
        <w:t xml:space="preserve">Retrieved from </w:t>
      </w:r>
      <w:hyperlink r:id="rId6" w:history="1">
        <w:r w:rsidR="00E44B68" w:rsidRPr="00C01CD5">
          <w:rPr>
            <w:rStyle w:val="Hyperlink"/>
            <w:rFonts w:asciiTheme="majorHAnsi" w:eastAsia="Times New Roman" w:hAnsiTheme="majorHAnsi" w:cs="Times New Roman"/>
          </w:rPr>
          <w:t>http://www.weau.com/education/headlines/Barron_teachers_hope_to_separate_students_into_gender_based_classrooms_117617158.html?storySection=comments</w:t>
        </w:r>
      </w:hyperlink>
    </w:p>
    <w:p w:rsidR="00E44B68" w:rsidRPr="005202F9" w:rsidRDefault="00E44B68" w:rsidP="00127EFC">
      <w:pPr>
        <w:spacing w:after="0" w:line="240" w:lineRule="auto"/>
        <w:ind w:left="720" w:hanging="720"/>
        <w:rPr>
          <w:rFonts w:asciiTheme="majorHAnsi" w:eastAsia="Times New Roman" w:hAnsiTheme="majorHAnsi" w:cs="Arial"/>
          <w:color w:val="000000"/>
        </w:rPr>
      </w:pPr>
      <w:r>
        <w:rPr>
          <w:rFonts w:asciiTheme="majorHAnsi" w:eastAsia="Times New Roman" w:hAnsiTheme="majorHAnsi" w:cs="Times New Roman"/>
          <w:color w:val="000000"/>
        </w:rPr>
        <w:t xml:space="preserve">(Note: Friends from Wisconsin are experimenting with gender-based classroom instruction in core subjects.) </w:t>
      </w:r>
    </w:p>
    <w:p w:rsidR="00AF08AD" w:rsidRPr="005202F9" w:rsidRDefault="00814689" w:rsidP="005202F9">
      <w:pPr>
        <w:spacing w:before="100" w:beforeAutospacing="1" w:after="100" w:afterAutospacing="1" w:line="240" w:lineRule="auto"/>
        <w:rPr>
          <w:rFonts w:asciiTheme="majorHAnsi" w:eastAsia="Times New Roman" w:hAnsiTheme="majorHAnsi" w:cs="Arial"/>
          <w:color w:val="000000"/>
        </w:rPr>
      </w:pPr>
      <w:r>
        <w:rPr>
          <w:rFonts w:asciiTheme="majorHAnsi" w:eastAsia="Times New Roman" w:hAnsiTheme="majorHAnsi" w:cs="Arial"/>
          <w:b/>
          <w:bCs/>
          <w:color w:val="000000"/>
        </w:rPr>
        <w:t>REFLECTION/</w:t>
      </w:r>
      <w:r w:rsidR="005202F9" w:rsidRPr="005202F9">
        <w:rPr>
          <w:rFonts w:asciiTheme="majorHAnsi" w:eastAsia="Times New Roman" w:hAnsiTheme="majorHAnsi" w:cs="Arial"/>
          <w:b/>
          <w:bCs/>
          <w:color w:val="000000"/>
        </w:rPr>
        <w:t>REVISION:</w:t>
      </w:r>
      <w:r w:rsidR="005202F9" w:rsidRPr="005202F9">
        <w:rPr>
          <w:rFonts w:asciiTheme="majorHAnsi" w:eastAsia="Times New Roman" w:hAnsiTheme="majorHAnsi" w:cs="Arial"/>
          <w:color w:val="000000"/>
        </w:rPr>
        <w:t xml:space="preserve">  </w:t>
      </w:r>
    </w:p>
    <w:p w:rsidR="00335777" w:rsidRDefault="005202F9" w:rsidP="005202F9">
      <w:pPr>
        <w:spacing w:before="100" w:beforeAutospacing="1" w:after="100" w:afterAutospacing="1" w:line="240" w:lineRule="auto"/>
        <w:rPr>
          <w:rFonts w:asciiTheme="majorHAnsi" w:eastAsia="Times New Roman" w:hAnsiTheme="majorHAnsi" w:cs="Arial"/>
          <w:color w:val="000000"/>
        </w:rPr>
      </w:pPr>
      <w:r w:rsidRPr="005202F9">
        <w:rPr>
          <w:rFonts w:asciiTheme="majorHAnsi" w:eastAsia="Times New Roman" w:hAnsiTheme="majorHAnsi" w:cs="Arial"/>
          <w:b/>
          <w:bCs/>
          <w:color w:val="000000"/>
        </w:rPr>
        <w:t>REFERENCES:</w:t>
      </w:r>
      <w:r w:rsidRPr="005202F9">
        <w:rPr>
          <w:rFonts w:asciiTheme="majorHAnsi" w:eastAsia="Times New Roman" w:hAnsiTheme="majorHAnsi" w:cs="Arial"/>
          <w:color w:val="000000"/>
        </w:rPr>
        <w:t xml:space="preserve">  </w:t>
      </w:r>
    </w:p>
    <w:p w:rsidR="00F25C7D" w:rsidRDefault="00335777" w:rsidP="00335777">
      <w:pPr>
        <w:spacing w:before="100" w:beforeAutospacing="1" w:after="100" w:afterAutospacing="1" w:line="240" w:lineRule="auto"/>
        <w:ind w:left="720" w:hanging="720"/>
        <w:rPr>
          <w:rFonts w:asciiTheme="majorHAnsi" w:eastAsia="Times New Roman" w:hAnsiTheme="majorHAnsi" w:cs="Arial"/>
          <w:color w:val="000000"/>
        </w:rPr>
      </w:pPr>
      <w:r>
        <w:rPr>
          <w:rFonts w:asciiTheme="majorHAnsi" w:eastAsia="Times New Roman" w:hAnsiTheme="majorHAnsi" w:cs="Arial"/>
          <w:color w:val="000000"/>
        </w:rPr>
        <w:t xml:space="preserve">Odell, L., </w:t>
      </w:r>
      <w:proofErr w:type="spellStart"/>
      <w:r>
        <w:rPr>
          <w:rFonts w:asciiTheme="majorHAnsi" w:eastAsia="Times New Roman" w:hAnsiTheme="majorHAnsi" w:cs="Arial"/>
          <w:color w:val="000000"/>
        </w:rPr>
        <w:t>Vacca</w:t>
      </w:r>
      <w:proofErr w:type="spellEnd"/>
      <w:r>
        <w:rPr>
          <w:rFonts w:asciiTheme="majorHAnsi" w:eastAsia="Times New Roman" w:hAnsiTheme="majorHAnsi" w:cs="Arial"/>
          <w:color w:val="000000"/>
        </w:rPr>
        <w:t xml:space="preserve">, R., Hobbs, R. Irvin, J. </w:t>
      </w:r>
      <w:proofErr w:type="spellStart"/>
      <w:r>
        <w:rPr>
          <w:rFonts w:asciiTheme="majorHAnsi" w:eastAsia="Times New Roman" w:hAnsiTheme="majorHAnsi" w:cs="Arial"/>
          <w:color w:val="000000"/>
        </w:rPr>
        <w:t>Warriner</w:t>
      </w:r>
      <w:proofErr w:type="spellEnd"/>
      <w:r>
        <w:rPr>
          <w:rFonts w:asciiTheme="majorHAnsi" w:eastAsia="Times New Roman" w:hAnsiTheme="majorHAnsi" w:cs="Arial"/>
          <w:color w:val="000000"/>
        </w:rPr>
        <w:t xml:space="preserve">, J. </w:t>
      </w:r>
      <w:r w:rsidRPr="00335777">
        <w:rPr>
          <w:rFonts w:asciiTheme="majorHAnsi" w:eastAsia="Times New Roman" w:hAnsiTheme="majorHAnsi" w:cs="Arial"/>
          <w:i/>
          <w:color w:val="000000"/>
        </w:rPr>
        <w:t>Elements of Language, First Course</w:t>
      </w:r>
      <w:r>
        <w:rPr>
          <w:rFonts w:asciiTheme="majorHAnsi" w:eastAsia="Times New Roman" w:hAnsiTheme="majorHAnsi" w:cs="Arial"/>
          <w:color w:val="000000"/>
        </w:rPr>
        <w:t xml:space="preserve">. </w:t>
      </w:r>
      <w:r w:rsidR="005202F9" w:rsidRPr="005202F9">
        <w:rPr>
          <w:rFonts w:asciiTheme="majorHAnsi" w:eastAsia="Times New Roman" w:hAnsiTheme="majorHAnsi" w:cs="Arial"/>
          <w:color w:val="000000"/>
        </w:rPr>
        <w:t xml:space="preserve"> </w:t>
      </w:r>
      <w:proofErr w:type="gramStart"/>
      <w:r>
        <w:rPr>
          <w:rFonts w:asciiTheme="majorHAnsi" w:eastAsia="Times New Roman" w:hAnsiTheme="majorHAnsi" w:cs="Arial"/>
          <w:color w:val="000000"/>
        </w:rPr>
        <w:t>Holt: Harcourt, 2004.</w:t>
      </w:r>
      <w:proofErr w:type="gramEnd"/>
      <w:r>
        <w:rPr>
          <w:rFonts w:asciiTheme="majorHAnsi" w:eastAsia="Times New Roman" w:hAnsiTheme="majorHAnsi" w:cs="Arial"/>
          <w:color w:val="000000"/>
        </w:rPr>
        <w:t xml:space="preserve"> </w:t>
      </w:r>
    </w:p>
    <w:p w:rsidR="005202F9" w:rsidRPr="005202F9" w:rsidRDefault="005202F9" w:rsidP="00335777">
      <w:pPr>
        <w:spacing w:before="100" w:beforeAutospacing="1" w:after="100" w:afterAutospacing="1" w:line="240" w:lineRule="auto"/>
        <w:ind w:left="720" w:hanging="720"/>
        <w:rPr>
          <w:rFonts w:asciiTheme="majorHAnsi" w:eastAsia="Times New Roman" w:hAnsiTheme="majorHAnsi" w:cs="Arial"/>
          <w:color w:val="000000"/>
        </w:rPr>
      </w:pPr>
      <w:r w:rsidRPr="005202F9">
        <w:rPr>
          <w:rFonts w:asciiTheme="majorHAnsi" w:eastAsia="Times New Roman" w:hAnsiTheme="majorHAnsi" w:cs="Arial"/>
          <w:color w:val="000000"/>
        </w:rPr>
        <w:t>(Note: Focal point derived from this text.)</w:t>
      </w:r>
    </w:p>
    <w:p w:rsidR="005202F9" w:rsidRDefault="005202F9" w:rsidP="005202F9">
      <w:pPr>
        <w:spacing w:after="0" w:line="240" w:lineRule="auto"/>
        <w:rPr>
          <w:rFonts w:asciiTheme="majorHAnsi" w:eastAsia="Times New Roman" w:hAnsiTheme="majorHAnsi" w:cs="Arial"/>
          <w:color w:val="000000"/>
        </w:rPr>
      </w:pPr>
      <w:r w:rsidRPr="005202F9">
        <w:rPr>
          <w:rFonts w:asciiTheme="majorHAnsi" w:eastAsia="Times New Roman" w:hAnsiTheme="majorHAnsi" w:cs="Arial"/>
          <w:b/>
          <w:bCs/>
          <w:color w:val="000000"/>
        </w:rPr>
        <w:t>APPENDICES:</w:t>
      </w:r>
      <w:r w:rsidRPr="005202F9">
        <w:rPr>
          <w:rFonts w:asciiTheme="majorHAnsi" w:eastAsia="Times New Roman" w:hAnsiTheme="majorHAnsi" w:cs="Arial"/>
          <w:color w:val="000000"/>
        </w:rPr>
        <w:t xml:space="preserve">  </w:t>
      </w:r>
    </w:p>
    <w:p w:rsidR="003C193D" w:rsidRDefault="003C193D" w:rsidP="005202F9">
      <w:pPr>
        <w:spacing w:after="0" w:line="240" w:lineRule="auto"/>
        <w:rPr>
          <w:rFonts w:asciiTheme="majorHAnsi" w:eastAsia="Times New Roman" w:hAnsiTheme="majorHAnsi" w:cs="Arial"/>
          <w:color w:val="000000"/>
        </w:rPr>
      </w:pPr>
    </w:p>
    <w:p w:rsidR="003C193D" w:rsidRDefault="003C193D" w:rsidP="005202F9">
      <w:pPr>
        <w:spacing w:after="0" w:line="240" w:lineRule="auto"/>
        <w:rPr>
          <w:rFonts w:asciiTheme="majorHAnsi" w:eastAsia="Times New Roman" w:hAnsiTheme="majorHAnsi" w:cs="Times New Roman"/>
          <w:color w:val="000000"/>
        </w:rPr>
      </w:pPr>
      <w:r>
        <w:rPr>
          <w:rFonts w:asciiTheme="majorHAnsi" w:eastAsia="Times New Roman" w:hAnsiTheme="majorHAnsi" w:cs="Arial"/>
          <w:color w:val="000000"/>
        </w:rPr>
        <w:t xml:space="preserve">See attached Power-Point Presentation.  </w:t>
      </w:r>
    </w:p>
    <w:p w:rsidR="00814689" w:rsidRPr="005202F9" w:rsidRDefault="00814689" w:rsidP="005202F9">
      <w:pPr>
        <w:spacing w:after="0" w:line="240" w:lineRule="auto"/>
        <w:rPr>
          <w:rFonts w:asciiTheme="majorHAnsi" w:eastAsia="Times New Roman" w:hAnsiTheme="majorHAnsi" w:cs="Times New Roman"/>
          <w:color w:val="000000"/>
        </w:rPr>
      </w:pPr>
    </w:p>
    <w:p w:rsidR="00814689" w:rsidRDefault="00814689" w:rsidP="005202F9">
      <w:pPr>
        <w:spacing w:after="0" w:line="240" w:lineRule="auto"/>
        <w:rPr>
          <w:rFonts w:asciiTheme="majorHAnsi" w:eastAsia="Times New Roman" w:hAnsiTheme="majorHAnsi" w:cs="Arial"/>
          <w:color w:val="000000"/>
        </w:rPr>
      </w:pPr>
    </w:p>
    <w:p w:rsidR="00814689" w:rsidRDefault="00814689" w:rsidP="005202F9">
      <w:pPr>
        <w:spacing w:after="0" w:line="240" w:lineRule="auto"/>
        <w:rPr>
          <w:rFonts w:asciiTheme="majorHAnsi" w:eastAsia="Times New Roman" w:hAnsiTheme="majorHAnsi" w:cs="Arial"/>
          <w:color w:val="000000"/>
        </w:rPr>
      </w:pPr>
    </w:p>
    <w:p w:rsidR="00F35F83" w:rsidRPr="00F25C7D" w:rsidRDefault="00F35F83" w:rsidP="00F25C7D">
      <w:pPr>
        <w:spacing w:after="0" w:line="240" w:lineRule="auto"/>
        <w:rPr>
          <w:rFonts w:asciiTheme="majorHAnsi" w:eastAsia="Times New Roman" w:hAnsiTheme="majorHAnsi" w:cs="Times New Roman"/>
          <w:color w:val="000000"/>
        </w:rPr>
      </w:pPr>
    </w:p>
    <w:sectPr w:rsidR="00F35F83" w:rsidRPr="00F25C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80D"/>
    <w:multiLevelType w:val="multilevel"/>
    <w:tmpl w:val="980A2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BFA4948"/>
    <w:multiLevelType w:val="multilevel"/>
    <w:tmpl w:val="30EACD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61473A"/>
    <w:multiLevelType w:val="multilevel"/>
    <w:tmpl w:val="75888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1322C0"/>
    <w:multiLevelType w:val="multilevel"/>
    <w:tmpl w:val="C1627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2003CF7"/>
    <w:multiLevelType w:val="multilevel"/>
    <w:tmpl w:val="FD88F3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044747"/>
    <w:multiLevelType w:val="multilevel"/>
    <w:tmpl w:val="4B1A9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2FB692F"/>
    <w:multiLevelType w:val="multilevel"/>
    <w:tmpl w:val="0BF405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6821EC4"/>
    <w:multiLevelType w:val="multilevel"/>
    <w:tmpl w:val="FFCCCE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9B5623B"/>
    <w:multiLevelType w:val="multilevel"/>
    <w:tmpl w:val="985477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7"/>
  </w:num>
  <w:num w:numId="4">
    <w:abstractNumId w:val="8"/>
  </w:num>
  <w:num w:numId="5">
    <w:abstractNumId w:val="6"/>
  </w:num>
  <w:num w:numId="6">
    <w:abstractNumId w:val="0"/>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2F9"/>
    <w:rsid w:val="0000314A"/>
    <w:rsid w:val="0000419D"/>
    <w:rsid w:val="0001649E"/>
    <w:rsid w:val="00023512"/>
    <w:rsid w:val="0004086E"/>
    <w:rsid w:val="00044A60"/>
    <w:rsid w:val="00051EA0"/>
    <w:rsid w:val="0006186E"/>
    <w:rsid w:val="00065DC6"/>
    <w:rsid w:val="00082351"/>
    <w:rsid w:val="000A7048"/>
    <w:rsid w:val="000B0F92"/>
    <w:rsid w:val="000B209E"/>
    <w:rsid w:val="000B4B74"/>
    <w:rsid w:val="000E4782"/>
    <w:rsid w:val="000F4818"/>
    <w:rsid w:val="00127EFC"/>
    <w:rsid w:val="0014056A"/>
    <w:rsid w:val="00150299"/>
    <w:rsid w:val="00155F0A"/>
    <w:rsid w:val="001712F3"/>
    <w:rsid w:val="0017782F"/>
    <w:rsid w:val="001965F0"/>
    <w:rsid w:val="00197AB9"/>
    <w:rsid w:val="001C23B5"/>
    <w:rsid w:val="001C5E2C"/>
    <w:rsid w:val="001D2811"/>
    <w:rsid w:val="001D2F95"/>
    <w:rsid w:val="00203451"/>
    <w:rsid w:val="0020591C"/>
    <w:rsid w:val="002100E0"/>
    <w:rsid w:val="0025317A"/>
    <w:rsid w:val="00260269"/>
    <w:rsid w:val="0027215F"/>
    <w:rsid w:val="002727E9"/>
    <w:rsid w:val="002879E2"/>
    <w:rsid w:val="002A3E65"/>
    <w:rsid w:val="002B6198"/>
    <w:rsid w:val="002E34AA"/>
    <w:rsid w:val="002F0A41"/>
    <w:rsid w:val="00311193"/>
    <w:rsid w:val="0031225F"/>
    <w:rsid w:val="00320424"/>
    <w:rsid w:val="003208AE"/>
    <w:rsid w:val="003355C1"/>
    <w:rsid w:val="00335777"/>
    <w:rsid w:val="00336C6E"/>
    <w:rsid w:val="003510DF"/>
    <w:rsid w:val="0038089C"/>
    <w:rsid w:val="0038218E"/>
    <w:rsid w:val="0038663B"/>
    <w:rsid w:val="003B6775"/>
    <w:rsid w:val="003C193D"/>
    <w:rsid w:val="003E1C4B"/>
    <w:rsid w:val="003E4786"/>
    <w:rsid w:val="003F5BEF"/>
    <w:rsid w:val="004021A3"/>
    <w:rsid w:val="00433701"/>
    <w:rsid w:val="00440FC6"/>
    <w:rsid w:val="00446A55"/>
    <w:rsid w:val="00460487"/>
    <w:rsid w:val="00481D49"/>
    <w:rsid w:val="00490903"/>
    <w:rsid w:val="00494DA8"/>
    <w:rsid w:val="004A1025"/>
    <w:rsid w:val="004A3ACB"/>
    <w:rsid w:val="004A676C"/>
    <w:rsid w:val="004B238A"/>
    <w:rsid w:val="004C4107"/>
    <w:rsid w:val="004D461A"/>
    <w:rsid w:val="004D482C"/>
    <w:rsid w:val="004E411B"/>
    <w:rsid w:val="004F035B"/>
    <w:rsid w:val="004F186A"/>
    <w:rsid w:val="004F5979"/>
    <w:rsid w:val="00503C36"/>
    <w:rsid w:val="005202F9"/>
    <w:rsid w:val="0052130D"/>
    <w:rsid w:val="00530AD4"/>
    <w:rsid w:val="005315E0"/>
    <w:rsid w:val="00562339"/>
    <w:rsid w:val="00570B67"/>
    <w:rsid w:val="00582FE8"/>
    <w:rsid w:val="005B487A"/>
    <w:rsid w:val="005B7E7B"/>
    <w:rsid w:val="005C347C"/>
    <w:rsid w:val="005C551E"/>
    <w:rsid w:val="005C76D8"/>
    <w:rsid w:val="005D1D45"/>
    <w:rsid w:val="005E04B7"/>
    <w:rsid w:val="005F26E8"/>
    <w:rsid w:val="00601AA4"/>
    <w:rsid w:val="0060367E"/>
    <w:rsid w:val="006319DE"/>
    <w:rsid w:val="00646986"/>
    <w:rsid w:val="00654766"/>
    <w:rsid w:val="006616D2"/>
    <w:rsid w:val="00675E3C"/>
    <w:rsid w:val="0069451F"/>
    <w:rsid w:val="0069536B"/>
    <w:rsid w:val="006B1B9B"/>
    <w:rsid w:val="006B38A3"/>
    <w:rsid w:val="006B7A1B"/>
    <w:rsid w:val="006C369B"/>
    <w:rsid w:val="006E0166"/>
    <w:rsid w:val="006E5E59"/>
    <w:rsid w:val="006F03F7"/>
    <w:rsid w:val="006F67E5"/>
    <w:rsid w:val="00702055"/>
    <w:rsid w:val="00720E02"/>
    <w:rsid w:val="0072246C"/>
    <w:rsid w:val="00730A0A"/>
    <w:rsid w:val="007502C0"/>
    <w:rsid w:val="007B74C6"/>
    <w:rsid w:val="007C076F"/>
    <w:rsid w:val="007C2159"/>
    <w:rsid w:val="007D16CD"/>
    <w:rsid w:val="007D7B95"/>
    <w:rsid w:val="007F3604"/>
    <w:rsid w:val="00814689"/>
    <w:rsid w:val="0082224A"/>
    <w:rsid w:val="00832343"/>
    <w:rsid w:val="00841057"/>
    <w:rsid w:val="00843033"/>
    <w:rsid w:val="008437E0"/>
    <w:rsid w:val="008439D6"/>
    <w:rsid w:val="00844031"/>
    <w:rsid w:val="00883754"/>
    <w:rsid w:val="008863C7"/>
    <w:rsid w:val="00890462"/>
    <w:rsid w:val="008B0335"/>
    <w:rsid w:val="008B42B2"/>
    <w:rsid w:val="00913D05"/>
    <w:rsid w:val="00915397"/>
    <w:rsid w:val="009177C2"/>
    <w:rsid w:val="009370AE"/>
    <w:rsid w:val="00940170"/>
    <w:rsid w:val="0094493D"/>
    <w:rsid w:val="00956456"/>
    <w:rsid w:val="00957985"/>
    <w:rsid w:val="00962591"/>
    <w:rsid w:val="00962F0D"/>
    <w:rsid w:val="00984703"/>
    <w:rsid w:val="00985D89"/>
    <w:rsid w:val="009B130A"/>
    <w:rsid w:val="009B2F98"/>
    <w:rsid w:val="009C5139"/>
    <w:rsid w:val="009C65F0"/>
    <w:rsid w:val="009F6D21"/>
    <w:rsid w:val="009F79DC"/>
    <w:rsid w:val="00A02C50"/>
    <w:rsid w:val="00A04DE1"/>
    <w:rsid w:val="00A148E9"/>
    <w:rsid w:val="00A31E57"/>
    <w:rsid w:val="00A4605B"/>
    <w:rsid w:val="00A67E8F"/>
    <w:rsid w:val="00A7451D"/>
    <w:rsid w:val="00A8043D"/>
    <w:rsid w:val="00A95051"/>
    <w:rsid w:val="00AA24AF"/>
    <w:rsid w:val="00AC275B"/>
    <w:rsid w:val="00AC58D9"/>
    <w:rsid w:val="00AE2CF8"/>
    <w:rsid w:val="00AF08AD"/>
    <w:rsid w:val="00B2670D"/>
    <w:rsid w:val="00B41139"/>
    <w:rsid w:val="00B4532A"/>
    <w:rsid w:val="00B45B89"/>
    <w:rsid w:val="00B54F99"/>
    <w:rsid w:val="00B71D80"/>
    <w:rsid w:val="00B7698C"/>
    <w:rsid w:val="00BB45FD"/>
    <w:rsid w:val="00BC68C7"/>
    <w:rsid w:val="00BE1D46"/>
    <w:rsid w:val="00BE76C5"/>
    <w:rsid w:val="00BF4038"/>
    <w:rsid w:val="00C03643"/>
    <w:rsid w:val="00C06BF4"/>
    <w:rsid w:val="00C17C85"/>
    <w:rsid w:val="00C22D08"/>
    <w:rsid w:val="00C40C99"/>
    <w:rsid w:val="00C44B1E"/>
    <w:rsid w:val="00C47270"/>
    <w:rsid w:val="00C8272C"/>
    <w:rsid w:val="00C948EC"/>
    <w:rsid w:val="00C9741D"/>
    <w:rsid w:val="00CB0AD7"/>
    <w:rsid w:val="00CB5E42"/>
    <w:rsid w:val="00CC4F4C"/>
    <w:rsid w:val="00CE5F70"/>
    <w:rsid w:val="00CF4199"/>
    <w:rsid w:val="00CF77EE"/>
    <w:rsid w:val="00D26A0C"/>
    <w:rsid w:val="00D30A22"/>
    <w:rsid w:val="00D31293"/>
    <w:rsid w:val="00D32F54"/>
    <w:rsid w:val="00D7598C"/>
    <w:rsid w:val="00D8205F"/>
    <w:rsid w:val="00D872EF"/>
    <w:rsid w:val="00D87706"/>
    <w:rsid w:val="00D9371A"/>
    <w:rsid w:val="00DA2790"/>
    <w:rsid w:val="00DB09EB"/>
    <w:rsid w:val="00DB6D5A"/>
    <w:rsid w:val="00DD087E"/>
    <w:rsid w:val="00DD0F68"/>
    <w:rsid w:val="00DD439F"/>
    <w:rsid w:val="00DF37C0"/>
    <w:rsid w:val="00E160B3"/>
    <w:rsid w:val="00E21E99"/>
    <w:rsid w:val="00E30A97"/>
    <w:rsid w:val="00E3113A"/>
    <w:rsid w:val="00E44B68"/>
    <w:rsid w:val="00E53F74"/>
    <w:rsid w:val="00E57658"/>
    <w:rsid w:val="00E6226A"/>
    <w:rsid w:val="00E62FF6"/>
    <w:rsid w:val="00E63F3B"/>
    <w:rsid w:val="00E956DB"/>
    <w:rsid w:val="00EA4A4E"/>
    <w:rsid w:val="00EC1FE6"/>
    <w:rsid w:val="00EF3670"/>
    <w:rsid w:val="00F13200"/>
    <w:rsid w:val="00F25C7D"/>
    <w:rsid w:val="00F35F83"/>
    <w:rsid w:val="00F46DBE"/>
    <w:rsid w:val="00F648E3"/>
    <w:rsid w:val="00F65462"/>
    <w:rsid w:val="00F70BE1"/>
    <w:rsid w:val="00F724DA"/>
    <w:rsid w:val="00FB2833"/>
    <w:rsid w:val="00FB79BE"/>
    <w:rsid w:val="00FC27FE"/>
    <w:rsid w:val="00FC31D3"/>
    <w:rsid w:val="00FC3D18"/>
    <w:rsid w:val="00FE4C48"/>
    <w:rsid w:val="00FF20D1"/>
    <w:rsid w:val="00FF2FBB"/>
    <w:rsid w:val="00FF3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4B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4B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01234">
      <w:bodyDiv w:val="1"/>
      <w:marLeft w:val="0"/>
      <w:marRight w:val="0"/>
      <w:marTop w:val="0"/>
      <w:marBottom w:val="0"/>
      <w:divBdr>
        <w:top w:val="none" w:sz="0" w:space="0" w:color="auto"/>
        <w:left w:val="none" w:sz="0" w:space="0" w:color="auto"/>
        <w:bottom w:val="none" w:sz="0" w:space="0" w:color="auto"/>
        <w:right w:val="none" w:sz="0" w:space="0" w:color="auto"/>
      </w:divBdr>
      <w:divsChild>
        <w:div w:id="1116605875">
          <w:marLeft w:val="0"/>
          <w:marRight w:val="0"/>
          <w:marTop w:val="0"/>
          <w:marBottom w:val="0"/>
          <w:divBdr>
            <w:top w:val="none" w:sz="0" w:space="0" w:color="auto"/>
            <w:left w:val="none" w:sz="0" w:space="0" w:color="auto"/>
            <w:bottom w:val="none" w:sz="0" w:space="0" w:color="auto"/>
            <w:right w:val="none" w:sz="0" w:space="0" w:color="auto"/>
          </w:divBdr>
          <w:divsChild>
            <w:div w:id="857617360">
              <w:marLeft w:val="0"/>
              <w:marRight w:val="0"/>
              <w:marTop w:val="0"/>
              <w:marBottom w:val="0"/>
              <w:divBdr>
                <w:top w:val="none" w:sz="0" w:space="0" w:color="auto"/>
                <w:left w:val="none" w:sz="0" w:space="0" w:color="auto"/>
                <w:bottom w:val="none" w:sz="0" w:space="0" w:color="auto"/>
                <w:right w:val="none" w:sz="0" w:space="0" w:color="auto"/>
              </w:divBdr>
              <w:divsChild>
                <w:div w:id="1691836858">
                  <w:marLeft w:val="0"/>
                  <w:marRight w:val="0"/>
                  <w:marTop w:val="0"/>
                  <w:marBottom w:val="0"/>
                  <w:divBdr>
                    <w:top w:val="none" w:sz="0" w:space="0" w:color="auto"/>
                    <w:left w:val="none" w:sz="0" w:space="0" w:color="auto"/>
                    <w:bottom w:val="none" w:sz="0" w:space="0" w:color="auto"/>
                    <w:right w:val="none" w:sz="0" w:space="0" w:color="auto"/>
                  </w:divBdr>
                  <w:divsChild>
                    <w:div w:id="742020738">
                      <w:marLeft w:val="0"/>
                      <w:marRight w:val="0"/>
                      <w:marTop w:val="0"/>
                      <w:marBottom w:val="0"/>
                      <w:divBdr>
                        <w:top w:val="none" w:sz="0" w:space="0" w:color="auto"/>
                        <w:left w:val="none" w:sz="0" w:space="0" w:color="auto"/>
                        <w:bottom w:val="none" w:sz="0" w:space="0" w:color="auto"/>
                        <w:right w:val="none" w:sz="0" w:space="0" w:color="auto"/>
                      </w:divBdr>
                      <w:divsChild>
                        <w:div w:id="339819121">
                          <w:marLeft w:val="0"/>
                          <w:marRight w:val="0"/>
                          <w:marTop w:val="0"/>
                          <w:marBottom w:val="0"/>
                          <w:divBdr>
                            <w:top w:val="none" w:sz="0" w:space="0" w:color="auto"/>
                            <w:left w:val="none" w:sz="0" w:space="0" w:color="auto"/>
                            <w:bottom w:val="none" w:sz="0" w:space="0" w:color="auto"/>
                            <w:right w:val="none" w:sz="0" w:space="0" w:color="auto"/>
                          </w:divBdr>
                          <w:divsChild>
                            <w:div w:id="1191991496">
                              <w:marLeft w:val="0"/>
                              <w:marRight w:val="0"/>
                              <w:marTop w:val="0"/>
                              <w:marBottom w:val="0"/>
                              <w:divBdr>
                                <w:top w:val="none" w:sz="0" w:space="0" w:color="auto"/>
                                <w:left w:val="none" w:sz="0" w:space="0" w:color="auto"/>
                                <w:bottom w:val="none" w:sz="0" w:space="0" w:color="auto"/>
                                <w:right w:val="none" w:sz="0" w:space="0" w:color="auto"/>
                              </w:divBdr>
                              <w:divsChild>
                                <w:div w:id="1107651673">
                                  <w:marLeft w:val="0"/>
                                  <w:marRight w:val="0"/>
                                  <w:marTop w:val="0"/>
                                  <w:marBottom w:val="0"/>
                                  <w:divBdr>
                                    <w:top w:val="none" w:sz="0" w:space="0" w:color="auto"/>
                                    <w:left w:val="none" w:sz="0" w:space="0" w:color="auto"/>
                                    <w:bottom w:val="none" w:sz="0" w:space="0" w:color="auto"/>
                                    <w:right w:val="none" w:sz="0" w:space="0" w:color="auto"/>
                                  </w:divBdr>
                                  <w:divsChild>
                                    <w:div w:id="239023289">
                                      <w:marLeft w:val="0"/>
                                      <w:marRight w:val="0"/>
                                      <w:marTop w:val="0"/>
                                      <w:marBottom w:val="0"/>
                                      <w:divBdr>
                                        <w:top w:val="none" w:sz="0" w:space="0" w:color="auto"/>
                                        <w:left w:val="none" w:sz="0" w:space="0" w:color="auto"/>
                                        <w:bottom w:val="none" w:sz="0" w:space="0" w:color="auto"/>
                                        <w:right w:val="none" w:sz="0" w:space="0" w:color="auto"/>
                                      </w:divBdr>
                                      <w:divsChild>
                                        <w:div w:id="39690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2370894">
      <w:bodyDiv w:val="1"/>
      <w:marLeft w:val="0"/>
      <w:marRight w:val="0"/>
      <w:marTop w:val="0"/>
      <w:marBottom w:val="0"/>
      <w:divBdr>
        <w:top w:val="none" w:sz="0" w:space="0" w:color="auto"/>
        <w:left w:val="none" w:sz="0" w:space="0" w:color="auto"/>
        <w:bottom w:val="none" w:sz="0" w:space="0" w:color="auto"/>
        <w:right w:val="none" w:sz="0" w:space="0" w:color="auto"/>
      </w:divBdr>
      <w:divsChild>
        <w:div w:id="1781756624">
          <w:marLeft w:val="0"/>
          <w:marRight w:val="0"/>
          <w:marTop w:val="0"/>
          <w:marBottom w:val="0"/>
          <w:divBdr>
            <w:top w:val="none" w:sz="0" w:space="0" w:color="auto"/>
            <w:left w:val="none" w:sz="0" w:space="0" w:color="auto"/>
            <w:bottom w:val="none" w:sz="0" w:space="0" w:color="auto"/>
            <w:right w:val="none" w:sz="0" w:space="0" w:color="auto"/>
          </w:divBdr>
          <w:divsChild>
            <w:div w:id="2087726426">
              <w:marLeft w:val="0"/>
              <w:marRight w:val="0"/>
              <w:marTop w:val="0"/>
              <w:marBottom w:val="0"/>
              <w:divBdr>
                <w:top w:val="none" w:sz="0" w:space="0" w:color="auto"/>
                <w:left w:val="none" w:sz="0" w:space="0" w:color="auto"/>
                <w:bottom w:val="none" w:sz="0" w:space="0" w:color="auto"/>
                <w:right w:val="none" w:sz="0" w:space="0" w:color="auto"/>
              </w:divBdr>
              <w:divsChild>
                <w:div w:id="297303979">
                  <w:marLeft w:val="0"/>
                  <w:marRight w:val="0"/>
                  <w:marTop w:val="0"/>
                  <w:marBottom w:val="0"/>
                  <w:divBdr>
                    <w:top w:val="none" w:sz="0" w:space="0" w:color="auto"/>
                    <w:left w:val="none" w:sz="0" w:space="0" w:color="auto"/>
                    <w:bottom w:val="none" w:sz="0" w:space="0" w:color="auto"/>
                    <w:right w:val="none" w:sz="0" w:space="0" w:color="auto"/>
                  </w:divBdr>
                  <w:divsChild>
                    <w:div w:id="2116827971">
                      <w:marLeft w:val="0"/>
                      <w:marRight w:val="0"/>
                      <w:marTop w:val="0"/>
                      <w:marBottom w:val="0"/>
                      <w:divBdr>
                        <w:top w:val="none" w:sz="0" w:space="0" w:color="auto"/>
                        <w:left w:val="none" w:sz="0" w:space="0" w:color="auto"/>
                        <w:bottom w:val="none" w:sz="0" w:space="0" w:color="auto"/>
                        <w:right w:val="none" w:sz="0" w:space="0" w:color="auto"/>
                      </w:divBdr>
                      <w:divsChild>
                        <w:div w:id="1434590120">
                          <w:marLeft w:val="0"/>
                          <w:marRight w:val="0"/>
                          <w:marTop w:val="0"/>
                          <w:marBottom w:val="0"/>
                          <w:divBdr>
                            <w:top w:val="none" w:sz="0" w:space="0" w:color="auto"/>
                            <w:left w:val="none" w:sz="0" w:space="0" w:color="auto"/>
                            <w:bottom w:val="none" w:sz="0" w:space="0" w:color="auto"/>
                            <w:right w:val="none" w:sz="0" w:space="0" w:color="auto"/>
                          </w:divBdr>
                          <w:divsChild>
                            <w:div w:id="12920980">
                              <w:marLeft w:val="0"/>
                              <w:marRight w:val="0"/>
                              <w:marTop w:val="0"/>
                              <w:marBottom w:val="0"/>
                              <w:divBdr>
                                <w:top w:val="none" w:sz="0" w:space="0" w:color="auto"/>
                                <w:left w:val="none" w:sz="0" w:space="0" w:color="auto"/>
                                <w:bottom w:val="none" w:sz="0" w:space="0" w:color="auto"/>
                                <w:right w:val="none" w:sz="0" w:space="0" w:color="auto"/>
                              </w:divBdr>
                              <w:divsChild>
                                <w:div w:id="1839079580">
                                  <w:marLeft w:val="0"/>
                                  <w:marRight w:val="0"/>
                                  <w:marTop w:val="0"/>
                                  <w:marBottom w:val="0"/>
                                  <w:divBdr>
                                    <w:top w:val="none" w:sz="0" w:space="0" w:color="auto"/>
                                    <w:left w:val="none" w:sz="0" w:space="0" w:color="auto"/>
                                    <w:bottom w:val="none" w:sz="0" w:space="0" w:color="auto"/>
                                    <w:right w:val="none" w:sz="0" w:space="0" w:color="auto"/>
                                  </w:divBdr>
                                  <w:divsChild>
                                    <w:div w:id="972321519">
                                      <w:marLeft w:val="0"/>
                                      <w:marRight w:val="0"/>
                                      <w:marTop w:val="0"/>
                                      <w:marBottom w:val="0"/>
                                      <w:divBdr>
                                        <w:top w:val="none" w:sz="0" w:space="0" w:color="auto"/>
                                        <w:left w:val="none" w:sz="0" w:space="0" w:color="auto"/>
                                        <w:bottom w:val="none" w:sz="0" w:space="0" w:color="auto"/>
                                        <w:right w:val="none" w:sz="0" w:space="0" w:color="auto"/>
                                      </w:divBdr>
                                      <w:divsChild>
                                        <w:div w:id="38649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3013141">
      <w:bodyDiv w:val="1"/>
      <w:marLeft w:val="0"/>
      <w:marRight w:val="0"/>
      <w:marTop w:val="0"/>
      <w:marBottom w:val="0"/>
      <w:divBdr>
        <w:top w:val="none" w:sz="0" w:space="0" w:color="auto"/>
        <w:left w:val="none" w:sz="0" w:space="0" w:color="auto"/>
        <w:bottom w:val="none" w:sz="0" w:space="0" w:color="auto"/>
        <w:right w:val="none" w:sz="0" w:space="0" w:color="auto"/>
      </w:divBdr>
      <w:divsChild>
        <w:div w:id="1380275669">
          <w:marLeft w:val="0"/>
          <w:marRight w:val="0"/>
          <w:marTop w:val="0"/>
          <w:marBottom w:val="0"/>
          <w:divBdr>
            <w:top w:val="none" w:sz="0" w:space="0" w:color="auto"/>
            <w:left w:val="none" w:sz="0" w:space="0" w:color="auto"/>
            <w:bottom w:val="none" w:sz="0" w:space="0" w:color="auto"/>
            <w:right w:val="none" w:sz="0" w:space="0" w:color="auto"/>
          </w:divBdr>
          <w:divsChild>
            <w:div w:id="1598631057">
              <w:marLeft w:val="0"/>
              <w:marRight w:val="0"/>
              <w:marTop w:val="0"/>
              <w:marBottom w:val="0"/>
              <w:divBdr>
                <w:top w:val="none" w:sz="0" w:space="0" w:color="auto"/>
                <w:left w:val="none" w:sz="0" w:space="0" w:color="auto"/>
                <w:bottom w:val="none" w:sz="0" w:space="0" w:color="auto"/>
                <w:right w:val="none" w:sz="0" w:space="0" w:color="auto"/>
              </w:divBdr>
              <w:divsChild>
                <w:div w:id="13765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85472">
      <w:bodyDiv w:val="1"/>
      <w:marLeft w:val="0"/>
      <w:marRight w:val="0"/>
      <w:marTop w:val="0"/>
      <w:marBottom w:val="0"/>
      <w:divBdr>
        <w:top w:val="none" w:sz="0" w:space="0" w:color="auto"/>
        <w:left w:val="none" w:sz="0" w:space="0" w:color="auto"/>
        <w:bottom w:val="none" w:sz="0" w:space="0" w:color="auto"/>
        <w:right w:val="none" w:sz="0" w:space="0" w:color="auto"/>
      </w:divBdr>
      <w:divsChild>
        <w:div w:id="230652796">
          <w:marLeft w:val="0"/>
          <w:marRight w:val="0"/>
          <w:marTop w:val="0"/>
          <w:marBottom w:val="0"/>
          <w:divBdr>
            <w:top w:val="none" w:sz="0" w:space="0" w:color="auto"/>
            <w:left w:val="none" w:sz="0" w:space="0" w:color="auto"/>
            <w:bottom w:val="none" w:sz="0" w:space="0" w:color="auto"/>
            <w:right w:val="none" w:sz="0" w:space="0" w:color="auto"/>
          </w:divBdr>
          <w:divsChild>
            <w:div w:id="1456019922">
              <w:marLeft w:val="0"/>
              <w:marRight w:val="0"/>
              <w:marTop w:val="0"/>
              <w:marBottom w:val="0"/>
              <w:divBdr>
                <w:top w:val="none" w:sz="0" w:space="0" w:color="auto"/>
                <w:left w:val="none" w:sz="0" w:space="0" w:color="auto"/>
                <w:bottom w:val="none" w:sz="0" w:space="0" w:color="auto"/>
                <w:right w:val="none" w:sz="0" w:space="0" w:color="auto"/>
              </w:divBdr>
              <w:divsChild>
                <w:div w:id="1525828075">
                  <w:marLeft w:val="0"/>
                  <w:marRight w:val="0"/>
                  <w:marTop w:val="0"/>
                  <w:marBottom w:val="0"/>
                  <w:divBdr>
                    <w:top w:val="none" w:sz="0" w:space="0" w:color="auto"/>
                    <w:left w:val="none" w:sz="0" w:space="0" w:color="auto"/>
                    <w:bottom w:val="none" w:sz="0" w:space="0" w:color="auto"/>
                    <w:right w:val="none" w:sz="0" w:space="0" w:color="auto"/>
                  </w:divBdr>
                  <w:divsChild>
                    <w:div w:id="1085955348">
                      <w:marLeft w:val="0"/>
                      <w:marRight w:val="0"/>
                      <w:marTop w:val="0"/>
                      <w:marBottom w:val="0"/>
                      <w:divBdr>
                        <w:top w:val="none" w:sz="0" w:space="0" w:color="auto"/>
                        <w:left w:val="none" w:sz="0" w:space="0" w:color="auto"/>
                        <w:bottom w:val="none" w:sz="0" w:space="0" w:color="auto"/>
                        <w:right w:val="none" w:sz="0" w:space="0" w:color="auto"/>
                      </w:divBdr>
                      <w:divsChild>
                        <w:div w:id="346717021">
                          <w:marLeft w:val="0"/>
                          <w:marRight w:val="0"/>
                          <w:marTop w:val="0"/>
                          <w:marBottom w:val="0"/>
                          <w:divBdr>
                            <w:top w:val="none" w:sz="0" w:space="0" w:color="auto"/>
                            <w:left w:val="none" w:sz="0" w:space="0" w:color="auto"/>
                            <w:bottom w:val="none" w:sz="0" w:space="0" w:color="auto"/>
                            <w:right w:val="none" w:sz="0" w:space="0" w:color="auto"/>
                          </w:divBdr>
                          <w:divsChild>
                            <w:div w:id="1636444790">
                              <w:marLeft w:val="0"/>
                              <w:marRight w:val="0"/>
                              <w:marTop w:val="0"/>
                              <w:marBottom w:val="0"/>
                              <w:divBdr>
                                <w:top w:val="none" w:sz="0" w:space="0" w:color="auto"/>
                                <w:left w:val="none" w:sz="0" w:space="0" w:color="auto"/>
                                <w:bottom w:val="none" w:sz="0" w:space="0" w:color="auto"/>
                                <w:right w:val="none" w:sz="0" w:space="0" w:color="auto"/>
                              </w:divBdr>
                              <w:divsChild>
                                <w:div w:id="1361513445">
                                  <w:marLeft w:val="0"/>
                                  <w:marRight w:val="0"/>
                                  <w:marTop w:val="0"/>
                                  <w:marBottom w:val="0"/>
                                  <w:divBdr>
                                    <w:top w:val="none" w:sz="0" w:space="0" w:color="auto"/>
                                    <w:left w:val="none" w:sz="0" w:space="0" w:color="auto"/>
                                    <w:bottom w:val="none" w:sz="0" w:space="0" w:color="auto"/>
                                    <w:right w:val="none" w:sz="0" w:space="0" w:color="auto"/>
                                  </w:divBdr>
                                  <w:divsChild>
                                    <w:div w:id="535461709">
                                      <w:marLeft w:val="0"/>
                                      <w:marRight w:val="0"/>
                                      <w:marTop w:val="0"/>
                                      <w:marBottom w:val="0"/>
                                      <w:divBdr>
                                        <w:top w:val="none" w:sz="0" w:space="0" w:color="auto"/>
                                        <w:left w:val="none" w:sz="0" w:space="0" w:color="auto"/>
                                        <w:bottom w:val="none" w:sz="0" w:space="0" w:color="auto"/>
                                        <w:right w:val="none" w:sz="0" w:space="0" w:color="auto"/>
                                      </w:divBdr>
                                      <w:divsChild>
                                        <w:div w:id="67314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9543102">
      <w:bodyDiv w:val="1"/>
      <w:marLeft w:val="0"/>
      <w:marRight w:val="0"/>
      <w:marTop w:val="0"/>
      <w:marBottom w:val="0"/>
      <w:divBdr>
        <w:top w:val="none" w:sz="0" w:space="0" w:color="auto"/>
        <w:left w:val="none" w:sz="0" w:space="0" w:color="auto"/>
        <w:bottom w:val="none" w:sz="0" w:space="0" w:color="auto"/>
        <w:right w:val="none" w:sz="0" w:space="0" w:color="auto"/>
      </w:divBdr>
      <w:divsChild>
        <w:div w:id="1534995375">
          <w:marLeft w:val="0"/>
          <w:marRight w:val="0"/>
          <w:marTop w:val="0"/>
          <w:marBottom w:val="0"/>
          <w:divBdr>
            <w:top w:val="none" w:sz="0" w:space="0" w:color="auto"/>
            <w:left w:val="none" w:sz="0" w:space="0" w:color="auto"/>
            <w:bottom w:val="none" w:sz="0" w:space="0" w:color="auto"/>
            <w:right w:val="none" w:sz="0" w:space="0" w:color="auto"/>
          </w:divBdr>
          <w:divsChild>
            <w:div w:id="990446988">
              <w:marLeft w:val="0"/>
              <w:marRight w:val="0"/>
              <w:marTop w:val="0"/>
              <w:marBottom w:val="0"/>
              <w:divBdr>
                <w:top w:val="none" w:sz="0" w:space="0" w:color="auto"/>
                <w:left w:val="none" w:sz="0" w:space="0" w:color="auto"/>
                <w:bottom w:val="none" w:sz="0" w:space="0" w:color="auto"/>
                <w:right w:val="none" w:sz="0" w:space="0" w:color="auto"/>
              </w:divBdr>
              <w:divsChild>
                <w:div w:id="280771890">
                  <w:marLeft w:val="0"/>
                  <w:marRight w:val="0"/>
                  <w:marTop w:val="0"/>
                  <w:marBottom w:val="0"/>
                  <w:divBdr>
                    <w:top w:val="none" w:sz="0" w:space="0" w:color="auto"/>
                    <w:left w:val="none" w:sz="0" w:space="0" w:color="auto"/>
                    <w:bottom w:val="none" w:sz="0" w:space="0" w:color="auto"/>
                    <w:right w:val="none" w:sz="0" w:space="0" w:color="auto"/>
                  </w:divBdr>
                  <w:divsChild>
                    <w:div w:id="416291095">
                      <w:marLeft w:val="0"/>
                      <w:marRight w:val="0"/>
                      <w:marTop w:val="0"/>
                      <w:marBottom w:val="0"/>
                      <w:divBdr>
                        <w:top w:val="none" w:sz="0" w:space="0" w:color="auto"/>
                        <w:left w:val="none" w:sz="0" w:space="0" w:color="auto"/>
                        <w:bottom w:val="none" w:sz="0" w:space="0" w:color="auto"/>
                        <w:right w:val="none" w:sz="0" w:space="0" w:color="auto"/>
                      </w:divBdr>
                      <w:divsChild>
                        <w:div w:id="753164122">
                          <w:marLeft w:val="0"/>
                          <w:marRight w:val="0"/>
                          <w:marTop w:val="0"/>
                          <w:marBottom w:val="0"/>
                          <w:divBdr>
                            <w:top w:val="none" w:sz="0" w:space="0" w:color="auto"/>
                            <w:left w:val="none" w:sz="0" w:space="0" w:color="auto"/>
                            <w:bottom w:val="none" w:sz="0" w:space="0" w:color="auto"/>
                            <w:right w:val="none" w:sz="0" w:space="0" w:color="auto"/>
                          </w:divBdr>
                          <w:divsChild>
                            <w:div w:id="1156340420">
                              <w:marLeft w:val="0"/>
                              <w:marRight w:val="0"/>
                              <w:marTop w:val="0"/>
                              <w:marBottom w:val="0"/>
                              <w:divBdr>
                                <w:top w:val="none" w:sz="0" w:space="0" w:color="auto"/>
                                <w:left w:val="none" w:sz="0" w:space="0" w:color="auto"/>
                                <w:bottom w:val="none" w:sz="0" w:space="0" w:color="auto"/>
                                <w:right w:val="none" w:sz="0" w:space="0" w:color="auto"/>
                              </w:divBdr>
                              <w:divsChild>
                                <w:div w:id="1877500843">
                                  <w:marLeft w:val="0"/>
                                  <w:marRight w:val="0"/>
                                  <w:marTop w:val="0"/>
                                  <w:marBottom w:val="0"/>
                                  <w:divBdr>
                                    <w:top w:val="none" w:sz="0" w:space="0" w:color="auto"/>
                                    <w:left w:val="none" w:sz="0" w:space="0" w:color="auto"/>
                                    <w:bottom w:val="none" w:sz="0" w:space="0" w:color="auto"/>
                                    <w:right w:val="none" w:sz="0" w:space="0" w:color="auto"/>
                                  </w:divBdr>
                                  <w:divsChild>
                                    <w:div w:id="869613532">
                                      <w:marLeft w:val="0"/>
                                      <w:marRight w:val="0"/>
                                      <w:marTop w:val="0"/>
                                      <w:marBottom w:val="0"/>
                                      <w:divBdr>
                                        <w:top w:val="none" w:sz="0" w:space="0" w:color="auto"/>
                                        <w:left w:val="none" w:sz="0" w:space="0" w:color="auto"/>
                                        <w:bottom w:val="none" w:sz="0" w:space="0" w:color="auto"/>
                                        <w:right w:val="none" w:sz="0" w:space="0" w:color="auto"/>
                                      </w:divBdr>
                                      <w:divsChild>
                                        <w:div w:id="84077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au.com/education/headlines/Barron_teachers_hope_to_separate_students_into_gender_based_classrooms_117617158.html?storySection=comment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933</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Merrill</dc:creator>
  <cp:keywords/>
  <dc:description/>
  <cp:lastModifiedBy>M.C.  Merrill</cp:lastModifiedBy>
  <cp:revision>2</cp:revision>
  <dcterms:created xsi:type="dcterms:W3CDTF">2011-03-13T22:59:00Z</dcterms:created>
  <dcterms:modified xsi:type="dcterms:W3CDTF">2011-03-13T22:59:00Z</dcterms:modified>
</cp:coreProperties>
</file>